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4F2A52EB"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w:t>
      </w:r>
      <w:r w:rsidR="00F77DD5">
        <w:rPr>
          <w:rFonts w:ascii="Arial" w:hAnsi="Arial" w:cs="Arial"/>
          <w:b/>
          <w:noProof/>
          <w:sz w:val="24"/>
          <w:lang w:eastAsia="ja-JP"/>
        </w:rPr>
        <w:t>10</w:t>
      </w:r>
      <w:r w:rsidR="00356882" w:rsidRPr="004A659A">
        <w:rPr>
          <w:rFonts w:ascii="Arial" w:hAnsi="Arial" w:cs="Arial"/>
          <w:b/>
          <w:noProof/>
          <w:sz w:val="24"/>
          <w:lang w:eastAsia="ja-JP"/>
        </w:rPr>
        <w:tab/>
      </w:r>
      <w:r w:rsidRPr="00963238">
        <w:rPr>
          <w:rFonts w:ascii="Arial" w:hAnsi="Arial" w:cs="Arial"/>
          <w:b/>
          <w:noProof/>
          <w:sz w:val="24"/>
          <w:lang w:eastAsia="ja-JP"/>
        </w:rPr>
        <w:t>R4-</w:t>
      </w:r>
      <w:r w:rsidR="00DF17C6" w:rsidRPr="00963238">
        <w:rPr>
          <w:rFonts w:ascii="Arial" w:hAnsi="Arial" w:cs="Arial"/>
          <w:b/>
          <w:noProof/>
          <w:sz w:val="24"/>
          <w:lang w:eastAsia="ja-JP"/>
        </w:rPr>
        <w:t>2</w:t>
      </w:r>
      <w:r w:rsidR="009628A5" w:rsidRPr="00963238">
        <w:rPr>
          <w:rFonts w:ascii="Arial" w:hAnsi="Arial" w:cs="Arial"/>
          <w:b/>
          <w:noProof/>
          <w:sz w:val="24"/>
          <w:lang w:eastAsia="ja-JP"/>
        </w:rPr>
        <w:t>40</w:t>
      </w:r>
      <w:r w:rsidR="00963238" w:rsidRPr="00963238">
        <w:rPr>
          <w:rFonts w:ascii="Arial" w:hAnsi="Arial" w:cs="Arial"/>
          <w:b/>
          <w:noProof/>
          <w:sz w:val="24"/>
          <w:lang w:eastAsia="ja-JP"/>
        </w:rPr>
        <w:t>1402</w:t>
      </w:r>
    </w:p>
    <w:p w14:paraId="26C689EC" w14:textId="4E08DA41" w:rsidR="00A21CEE" w:rsidRDefault="00F77DD5"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Athens</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00A21CEE">
        <w:rPr>
          <w:rFonts w:ascii="Arial" w:eastAsia="SimSun" w:hAnsi="Arial" w:cs="Arial"/>
          <w:b/>
          <w:sz w:val="24"/>
          <w:szCs w:val="24"/>
          <w:lang w:eastAsia="zh-CN"/>
        </w:rPr>
        <w:t xml:space="preserve">, </w:t>
      </w:r>
      <w:r w:rsidR="000901CD">
        <w:rPr>
          <w:rFonts w:ascii="Arial" w:eastAsia="SimSun" w:hAnsi="Arial" w:cs="Arial"/>
          <w:b/>
          <w:sz w:val="24"/>
          <w:szCs w:val="24"/>
          <w:lang w:eastAsia="zh-CN"/>
        </w:rPr>
        <w:t>February 26</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0901CD">
        <w:rPr>
          <w:rFonts w:ascii="Arial" w:eastAsia="SimSun" w:hAnsi="Arial" w:cs="Arial"/>
          <w:b/>
          <w:sz w:val="24"/>
          <w:szCs w:val="24"/>
          <w:lang w:eastAsia="zh-CN"/>
        </w:rPr>
        <w:t xml:space="preserve">March </w:t>
      </w:r>
      <w:r w:rsidR="002A40E8">
        <w:rPr>
          <w:rFonts w:ascii="Arial" w:eastAsia="SimSun" w:hAnsi="Arial" w:cs="Arial"/>
          <w:b/>
          <w:sz w:val="24"/>
          <w:szCs w:val="24"/>
          <w:lang w:eastAsia="zh-CN"/>
        </w:rPr>
        <w:t>1</w:t>
      </w:r>
      <w:r w:rsidR="000901CD">
        <w:rPr>
          <w:rFonts w:ascii="Arial" w:eastAsia="SimSun" w:hAnsi="Arial" w:cs="Arial"/>
          <w:b/>
          <w:sz w:val="24"/>
          <w:szCs w:val="24"/>
          <w:vertAlign w:val="superscript"/>
          <w:lang w:eastAsia="zh-CN"/>
        </w:rPr>
        <w:t>st</w:t>
      </w:r>
      <w:r w:rsidR="00DE39E6">
        <w:rPr>
          <w:rFonts w:ascii="Arial" w:eastAsia="SimSun" w:hAnsi="Arial" w:cs="Arial"/>
          <w:b/>
          <w:sz w:val="24"/>
          <w:szCs w:val="24"/>
          <w:lang w:eastAsia="zh-CN"/>
        </w:rPr>
        <w:t xml:space="preserve"> </w:t>
      </w:r>
      <w:r w:rsidR="000901CD">
        <w:rPr>
          <w:rFonts w:ascii="Arial" w:eastAsia="SimSun" w:hAnsi="Arial" w:cs="Arial"/>
          <w:b/>
          <w:sz w:val="24"/>
          <w:szCs w:val="24"/>
          <w:lang w:eastAsia="zh-CN"/>
        </w:rPr>
        <w:t>February</w:t>
      </w:r>
      <w:r w:rsidR="00A21CEE">
        <w:rPr>
          <w:rFonts w:ascii="Arial" w:eastAsia="SimSun" w:hAnsi="Arial" w:cs="Arial"/>
          <w:b/>
          <w:sz w:val="24"/>
          <w:szCs w:val="24"/>
          <w:lang w:eastAsia="zh-CN"/>
        </w:rPr>
        <w:t xml:space="preserve"> 202</w:t>
      </w:r>
      <w:r w:rsidR="000901CD">
        <w:rPr>
          <w:rFonts w:ascii="Arial" w:eastAsia="SimSun" w:hAnsi="Arial" w:cs="Arial"/>
          <w:b/>
          <w:sz w:val="24"/>
          <w:szCs w:val="24"/>
          <w:lang w:eastAsia="zh-CN"/>
        </w:rPr>
        <w:t>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D1AC096"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261802">
        <w:rPr>
          <w:rFonts w:ascii="Arial" w:hAnsi="Arial" w:cs="Arial"/>
          <w:bCs/>
        </w:rPr>
        <w:t xml:space="preserve">NR NTN enhancement </w:t>
      </w:r>
      <w:r w:rsidR="006D3E40">
        <w:rPr>
          <w:rFonts w:ascii="Arial" w:hAnsi="Arial" w:cs="Arial"/>
          <w:bCs/>
        </w:rPr>
        <w:t>SAN demodulation requirements</w:t>
      </w:r>
      <w:r w:rsidR="00C701A8">
        <w:rPr>
          <w:rFonts w:ascii="Arial" w:hAnsi="Arial" w:cs="Arial"/>
          <w:bCs/>
        </w:rPr>
        <w:t xml:space="preserve"> </w:t>
      </w:r>
    </w:p>
    <w:p w14:paraId="2A5B2A03" w14:textId="4F99BB13"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305126" w:rsidRPr="00E620E3">
        <w:rPr>
          <w:rFonts w:ascii="Arial" w:hAnsi="Arial" w:cs="Arial"/>
          <w:bCs/>
        </w:rPr>
        <w:t>8.</w:t>
      </w:r>
      <w:r w:rsidR="00E620E3" w:rsidRPr="00E620E3">
        <w:rPr>
          <w:rFonts w:ascii="Arial" w:hAnsi="Arial" w:cs="Arial"/>
          <w:bCs/>
        </w:rPr>
        <w:t>18</w:t>
      </w:r>
      <w:r w:rsidR="00305126" w:rsidRPr="00E620E3">
        <w:rPr>
          <w:rFonts w:ascii="Arial" w:hAnsi="Arial" w:cs="Arial"/>
          <w:bCs/>
        </w:rPr>
        <w:t>.8.</w:t>
      </w:r>
      <w:r w:rsidR="00E620E3" w:rsidRPr="00E620E3">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8A7D11C" w14:textId="46897DA1" w:rsidR="00944A41" w:rsidRPr="00944A41" w:rsidRDefault="00944A41" w:rsidP="00920FE6">
      <w:bookmarkStart w:id="2" w:name="_Hlk528680199"/>
      <w:bookmarkEnd w:id="1"/>
      <w:r w:rsidRPr="00944A41">
        <w:t>In RAN4#109 meeting, discussion on Rel-18 NTN demodulation requirements were kicked off. Companies delivered constructive thinking and proposals. Some agreements were achieved by the end of meeting as per the WF [</w:t>
      </w:r>
      <w:r w:rsidR="000225C9">
        <w:t>1</w:t>
      </w:r>
      <w:r w:rsidRPr="00944A41">
        <w:t>].</w:t>
      </w:r>
    </w:p>
    <w:p w14:paraId="390E0D2B" w14:textId="77777777" w:rsidR="00944A41" w:rsidRPr="00944A41" w:rsidRDefault="00944A41" w:rsidP="00920FE6">
      <w:pPr>
        <w:rPr>
          <w:b/>
          <w:bCs/>
        </w:rPr>
      </w:pPr>
      <w:r w:rsidRPr="00944A41">
        <w:rPr>
          <w:b/>
          <w:bCs/>
        </w:rPr>
        <w:t>Agreements on SAN demodulation requirements</w:t>
      </w:r>
    </w:p>
    <w:p w14:paraId="6B1BF6F9" w14:textId="77777777" w:rsidR="00944A41" w:rsidRPr="00944A41" w:rsidRDefault="00944A41" w:rsidP="00920FE6">
      <w:pPr>
        <w:pStyle w:val="ListParagraph"/>
        <w:numPr>
          <w:ilvl w:val="0"/>
          <w:numId w:val="16"/>
        </w:numPr>
      </w:pPr>
      <w:r w:rsidRPr="00944A41">
        <w:t>For SAN, RAN4 to define the new demodulation requirements for FR2-1. The test parameters need analysis case by case.</w:t>
      </w:r>
    </w:p>
    <w:p w14:paraId="2ADE8BD2" w14:textId="77777777" w:rsidR="00944A41" w:rsidRPr="00920FE6" w:rsidRDefault="00944A41" w:rsidP="00920FE6">
      <w:pPr>
        <w:pStyle w:val="ListParagraph"/>
        <w:numPr>
          <w:ilvl w:val="0"/>
          <w:numId w:val="16"/>
        </w:numPr>
        <w:rPr>
          <w:bCs/>
          <w:lang w:val="en-GB"/>
        </w:rPr>
      </w:pPr>
      <w:r w:rsidRPr="00920FE6">
        <w:rPr>
          <w:bCs/>
          <w:lang w:val="en-GB"/>
        </w:rPr>
        <w:t>Define SAN PUSCH demodulation performance requirements for DMRS bundling in FR1.</w:t>
      </w:r>
    </w:p>
    <w:p w14:paraId="36A6B75B" w14:textId="77777777" w:rsidR="00944A41" w:rsidRPr="00920FE6" w:rsidRDefault="00944A41" w:rsidP="00920FE6">
      <w:pPr>
        <w:pStyle w:val="ListParagraph"/>
        <w:numPr>
          <w:ilvl w:val="0"/>
          <w:numId w:val="16"/>
        </w:numPr>
        <w:rPr>
          <w:bCs/>
          <w:lang w:val="en-GB"/>
        </w:rPr>
      </w:pPr>
      <w:r w:rsidRPr="00920FE6">
        <w:rPr>
          <w:bCs/>
          <w:lang w:val="en-GB"/>
        </w:rPr>
        <w:t>Don’t define SAN PUCCH for msg4 HARQ-ACK demodulation requirements under LOS channel.</w:t>
      </w:r>
    </w:p>
    <w:p w14:paraId="34D4DD26" w14:textId="77777777" w:rsidR="00944A41" w:rsidRPr="00920FE6" w:rsidRDefault="00944A41" w:rsidP="00920FE6">
      <w:pPr>
        <w:pStyle w:val="ListParagraph"/>
        <w:numPr>
          <w:ilvl w:val="0"/>
          <w:numId w:val="16"/>
        </w:numPr>
        <w:rPr>
          <w:bCs/>
        </w:rPr>
      </w:pPr>
      <w:r w:rsidRPr="00920FE6">
        <w:rPr>
          <w:bCs/>
        </w:rPr>
        <w:t xml:space="preserve">Consider 50MHz as the channel bandwidth. </w:t>
      </w:r>
    </w:p>
    <w:p w14:paraId="6534D265" w14:textId="77777777" w:rsidR="00944A41" w:rsidRPr="00920FE6" w:rsidRDefault="00944A41" w:rsidP="00920FE6">
      <w:pPr>
        <w:pStyle w:val="ListParagraph"/>
        <w:numPr>
          <w:ilvl w:val="0"/>
          <w:numId w:val="16"/>
        </w:numPr>
        <w:rPr>
          <w:bCs/>
        </w:rPr>
      </w:pPr>
      <w:r w:rsidRPr="00920FE6">
        <w:rPr>
          <w:bCs/>
        </w:rPr>
        <w:t>Consider both 1Tx1Rx and 1Tx2Rx for antenna configuration.</w:t>
      </w:r>
    </w:p>
    <w:p w14:paraId="3678537E" w14:textId="77777777" w:rsidR="00944A41" w:rsidRPr="00920FE6" w:rsidRDefault="00944A41" w:rsidP="00920FE6">
      <w:pPr>
        <w:pStyle w:val="ListParagraph"/>
        <w:numPr>
          <w:ilvl w:val="0"/>
          <w:numId w:val="16"/>
        </w:numPr>
        <w:rPr>
          <w:lang w:val="en-GB"/>
        </w:rPr>
      </w:pPr>
      <w:r w:rsidRPr="00920FE6">
        <w:rPr>
          <w:lang w:val="en-GB"/>
        </w:rPr>
        <w:t>Do not define SAN demodulation requirement for SAN Type 2-H</w:t>
      </w:r>
    </w:p>
    <w:p w14:paraId="4127EAB4" w14:textId="77777777" w:rsidR="00944A41" w:rsidRPr="00944A41" w:rsidRDefault="00944A41" w:rsidP="00920FE6">
      <w:pPr>
        <w:pStyle w:val="ListParagraph"/>
        <w:numPr>
          <w:ilvl w:val="0"/>
          <w:numId w:val="16"/>
        </w:numPr>
      </w:pPr>
      <w:r w:rsidRPr="00944A41">
        <w:t>Define the following requirements for PUSCH</w:t>
      </w:r>
    </w:p>
    <w:p w14:paraId="3363E4BE" w14:textId="77777777" w:rsidR="00944A41" w:rsidRPr="00944A41" w:rsidRDefault="00944A41" w:rsidP="00920FE6">
      <w:pPr>
        <w:pStyle w:val="ListParagraph"/>
        <w:numPr>
          <w:ilvl w:val="1"/>
          <w:numId w:val="16"/>
        </w:numPr>
      </w:pPr>
      <w:r w:rsidRPr="00944A41">
        <w:t>Transform precoding disabled</w:t>
      </w:r>
    </w:p>
    <w:p w14:paraId="1A4B0F56" w14:textId="77777777" w:rsidR="00944A41" w:rsidRPr="00944A41" w:rsidRDefault="00944A41" w:rsidP="00920FE6">
      <w:pPr>
        <w:pStyle w:val="ListParagraph"/>
        <w:numPr>
          <w:ilvl w:val="1"/>
          <w:numId w:val="16"/>
        </w:numPr>
      </w:pPr>
      <w:r w:rsidRPr="00944A41">
        <w:t>Transform precoding enabled</w:t>
      </w:r>
    </w:p>
    <w:p w14:paraId="4C982691" w14:textId="77777777" w:rsidR="00944A41" w:rsidRPr="00944A41" w:rsidRDefault="00944A41" w:rsidP="00920FE6">
      <w:pPr>
        <w:pStyle w:val="ListParagraph"/>
        <w:numPr>
          <w:ilvl w:val="1"/>
          <w:numId w:val="16"/>
        </w:numPr>
      </w:pPr>
      <w:r w:rsidRPr="00944A41">
        <w:t>Repetition Type A</w:t>
      </w:r>
    </w:p>
    <w:p w14:paraId="040C57BB" w14:textId="77777777" w:rsidR="00944A41" w:rsidRPr="00944A41" w:rsidRDefault="00944A41" w:rsidP="00920FE6">
      <w:pPr>
        <w:pStyle w:val="ListParagraph"/>
        <w:numPr>
          <w:ilvl w:val="0"/>
          <w:numId w:val="16"/>
        </w:numPr>
      </w:pPr>
      <w:r w:rsidRPr="00944A41">
        <w:t>Define following requirements for PUCCH: format 0,1,2,3,4.</w:t>
      </w:r>
    </w:p>
    <w:p w14:paraId="688E463F" w14:textId="77777777" w:rsidR="00944A41" w:rsidRPr="00944A41" w:rsidRDefault="00944A41" w:rsidP="00920FE6">
      <w:pPr>
        <w:pStyle w:val="ListParagraph"/>
        <w:numPr>
          <w:ilvl w:val="0"/>
          <w:numId w:val="16"/>
        </w:numPr>
      </w:pPr>
      <w:r w:rsidRPr="00944A41">
        <w:t>Define following requirements for PRACH: format B4 and C2.</w:t>
      </w:r>
    </w:p>
    <w:p w14:paraId="3529CA43" w14:textId="77777777" w:rsidR="00944A41" w:rsidRPr="00944A41" w:rsidRDefault="00944A41" w:rsidP="00944A41">
      <w:pPr>
        <w:spacing w:after="0" w:line="240" w:lineRule="auto"/>
        <w:rPr>
          <w:rFonts w:ascii="Arial" w:hAnsi="Arial" w:cs="Arial"/>
          <w:sz w:val="20"/>
          <w:szCs w:val="20"/>
        </w:rPr>
      </w:pPr>
    </w:p>
    <w:p w14:paraId="1F412AFB" w14:textId="77777777" w:rsidR="00944A41" w:rsidRPr="00944A41" w:rsidRDefault="00944A41" w:rsidP="00944A41">
      <w:pPr>
        <w:rPr>
          <w:rFonts w:ascii="Arial" w:hAnsi="Arial" w:cs="Arial"/>
          <w:sz w:val="20"/>
          <w:szCs w:val="20"/>
        </w:rPr>
      </w:pPr>
    </w:p>
    <w:p w14:paraId="221AB355" w14:textId="77777777" w:rsidR="00944A41" w:rsidRPr="00944A41" w:rsidRDefault="00944A41" w:rsidP="00920FE6">
      <w:r w:rsidRPr="00944A41">
        <w:t>Following WF are agreed in the last meeting.</w:t>
      </w:r>
    </w:p>
    <w:p w14:paraId="755E76AD" w14:textId="77777777" w:rsidR="00944A41" w:rsidRPr="00944A41" w:rsidRDefault="00944A41" w:rsidP="00944A41">
      <w:pPr>
        <w:spacing w:after="0" w:line="240" w:lineRule="auto"/>
        <w:rPr>
          <w:rFonts w:ascii="Arial" w:hAnsi="Arial" w:cs="Arial"/>
          <w:sz w:val="20"/>
          <w:szCs w:val="20"/>
        </w:rPr>
      </w:pPr>
    </w:p>
    <w:p w14:paraId="43FBD0E5" w14:textId="77777777" w:rsidR="00944A41" w:rsidRPr="00944A41" w:rsidRDefault="00944A41" w:rsidP="00944A41">
      <w:pPr>
        <w:rPr>
          <w:rFonts w:ascii="Arial" w:hAnsi="Arial" w:cs="Arial"/>
          <w:sz w:val="20"/>
          <w:szCs w:val="20"/>
        </w:rPr>
      </w:pPr>
      <w:r w:rsidRPr="00944A41">
        <w:rPr>
          <w:rFonts w:ascii="Arial" w:hAnsi="Arial" w:cs="Arial"/>
          <w:noProof/>
          <w:sz w:val="20"/>
          <w:szCs w:val="20"/>
        </w:rPr>
        <w:lastRenderedPageBreak/>
        <mc:AlternateContent>
          <mc:Choice Requires="wps">
            <w:drawing>
              <wp:anchor distT="45720" distB="45720" distL="114300" distR="114300" simplePos="0" relativeHeight="251659264" behindDoc="0" locked="0" layoutInCell="1" allowOverlap="1" wp14:anchorId="47F8348F" wp14:editId="18053E60">
                <wp:simplePos x="0" y="0"/>
                <wp:positionH relativeFrom="margin">
                  <wp:align>right</wp:align>
                </wp:positionH>
                <wp:positionV relativeFrom="paragraph">
                  <wp:posOffset>286385</wp:posOffset>
                </wp:positionV>
                <wp:extent cx="5657850" cy="1404620"/>
                <wp:effectExtent l="0" t="0" r="1905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1404620"/>
                        </a:xfrm>
                        <a:prstGeom prst="rect">
                          <a:avLst/>
                        </a:prstGeom>
                        <a:solidFill>
                          <a:srgbClr val="FFFFFF"/>
                        </a:solidFill>
                        <a:ln w="9525">
                          <a:solidFill>
                            <a:srgbClr val="000000"/>
                          </a:solidFill>
                          <a:miter lim="800000"/>
                          <a:headEnd/>
                          <a:tailEnd/>
                        </a:ln>
                      </wps:spPr>
                      <wps:txbx>
                        <w:txbxContent>
                          <w:p w14:paraId="282B100C" w14:textId="77777777" w:rsidR="00944A41" w:rsidRDefault="00944A41" w:rsidP="00944A41">
                            <w:pPr>
                              <w:rPr>
                                <w:rFonts w:eastAsia="SimSun"/>
                                <w:b/>
                                <w:u w:val="single"/>
                                <w:lang w:val="en-GB" w:eastAsia="ko-KR"/>
                              </w:rPr>
                            </w:pPr>
                            <w:r>
                              <w:rPr>
                                <w:b/>
                                <w:u w:val="single"/>
                                <w:lang w:eastAsia="ko-KR"/>
                              </w:rPr>
                              <w:t>Whether to define SAN PUSCH demodulation performance requirements for DMRS bundling?</w:t>
                            </w:r>
                          </w:p>
                          <w:p w14:paraId="17135BFA" w14:textId="77777777" w:rsidR="00944A41" w:rsidRDefault="00944A41" w:rsidP="00944A41">
                            <w:pPr>
                              <w:pStyle w:val="ListParagraph"/>
                              <w:numPr>
                                <w:ilvl w:val="0"/>
                                <w:numId w:val="15"/>
                              </w:numPr>
                              <w:overflowPunct w:val="0"/>
                              <w:autoSpaceDE w:val="0"/>
                              <w:autoSpaceDN w:val="0"/>
                              <w:adjustRightInd w:val="0"/>
                              <w:spacing w:after="120"/>
                              <w:rPr>
                                <w:rFonts w:eastAsia="MS Mincho"/>
                                <w:szCs w:val="24"/>
                                <w:lang w:val="en-GB"/>
                              </w:rPr>
                            </w:pPr>
                            <w:r>
                              <w:rPr>
                                <w:szCs w:val="24"/>
                              </w:rPr>
                              <w:t>Agreement:</w:t>
                            </w:r>
                          </w:p>
                          <w:p w14:paraId="5CBC4176" w14:textId="77777777" w:rsidR="00944A41" w:rsidRDefault="00944A41" w:rsidP="00944A41">
                            <w:pPr>
                              <w:pStyle w:val="ListParagraph"/>
                              <w:numPr>
                                <w:ilvl w:val="0"/>
                                <w:numId w:val="14"/>
                              </w:numPr>
                              <w:overflowPunct w:val="0"/>
                              <w:autoSpaceDE w:val="0"/>
                              <w:autoSpaceDN w:val="0"/>
                              <w:adjustRightInd w:val="0"/>
                              <w:spacing w:after="120"/>
                              <w:rPr>
                                <w:bCs/>
                                <w:szCs w:val="24"/>
                              </w:rPr>
                            </w:pPr>
                            <w:r>
                              <w:rPr>
                                <w:bCs/>
                                <w:lang w:eastAsia="ko-KR"/>
                              </w:rPr>
                              <w:t>Define SAN PUSCH demodulation performance requirements for DMRS bundling</w:t>
                            </w:r>
                          </w:p>
                          <w:p w14:paraId="3D283C2F" w14:textId="77777777" w:rsidR="00944A41" w:rsidRDefault="00944A41" w:rsidP="00944A41">
                            <w:pPr>
                              <w:pStyle w:val="ListParagraph"/>
                              <w:numPr>
                                <w:ilvl w:val="0"/>
                                <w:numId w:val="14"/>
                              </w:numPr>
                              <w:overflowPunct w:val="0"/>
                              <w:autoSpaceDE w:val="0"/>
                              <w:autoSpaceDN w:val="0"/>
                              <w:adjustRightInd w:val="0"/>
                              <w:spacing w:after="120"/>
                              <w:rPr>
                                <w:bCs/>
                                <w:szCs w:val="24"/>
                              </w:rPr>
                            </w:pPr>
                            <w:r>
                              <w:rPr>
                                <w:bCs/>
                                <w:lang w:eastAsia="ko-KR"/>
                              </w:rPr>
                              <w:t xml:space="preserve">FFS on whether actual model to be used for timing drift. </w:t>
                            </w:r>
                          </w:p>
                          <w:p w14:paraId="4B99BBA1" w14:textId="77777777" w:rsidR="00944A41" w:rsidRDefault="00944A41" w:rsidP="00944A41">
                            <w:pPr>
                              <w:rPr>
                                <w:b/>
                                <w:u w:val="single"/>
                                <w:lang w:eastAsia="ko-KR"/>
                              </w:rPr>
                            </w:pPr>
                            <w:r>
                              <w:rPr>
                                <w:b/>
                                <w:u w:val="single"/>
                                <w:lang w:eastAsia="ko-KR"/>
                              </w:rPr>
                              <w:t>Antenna configuration</w:t>
                            </w:r>
                          </w:p>
                          <w:p w14:paraId="63BFE02F" w14:textId="77777777" w:rsidR="00944A41" w:rsidRDefault="00944A41" w:rsidP="00944A41">
                            <w:pPr>
                              <w:numPr>
                                <w:ilvl w:val="0"/>
                                <w:numId w:val="5"/>
                              </w:numPr>
                              <w:spacing w:after="120" w:line="240" w:lineRule="auto"/>
                              <w:ind w:left="990" w:hanging="450"/>
                              <w:rPr>
                                <w:rFonts w:eastAsia="SimSun"/>
                                <w:szCs w:val="24"/>
                                <w:lang w:val="en-GB"/>
                              </w:rPr>
                            </w:pPr>
                            <w:r>
                              <w:rPr>
                                <w:szCs w:val="24"/>
                              </w:rPr>
                              <w:t>Agreement:</w:t>
                            </w:r>
                          </w:p>
                          <w:p w14:paraId="53085CF7" w14:textId="77777777" w:rsidR="00944A41" w:rsidRDefault="00944A41" w:rsidP="00944A41">
                            <w:pPr>
                              <w:numPr>
                                <w:ilvl w:val="1"/>
                                <w:numId w:val="5"/>
                              </w:numPr>
                              <w:spacing w:after="120" w:line="240" w:lineRule="auto"/>
                              <w:ind w:left="1440"/>
                              <w:rPr>
                                <w:szCs w:val="24"/>
                              </w:rPr>
                            </w:pPr>
                            <w:r>
                              <w:rPr>
                                <w:szCs w:val="24"/>
                              </w:rPr>
                              <w:t>Keep the previous agreement to consider both 1Tx1Rx and 1Tx2Rx</w:t>
                            </w:r>
                          </w:p>
                          <w:p w14:paraId="02E34D2C" w14:textId="77777777" w:rsidR="00944A41" w:rsidRDefault="00944A41" w:rsidP="00944A41">
                            <w:pPr>
                              <w:numPr>
                                <w:ilvl w:val="1"/>
                                <w:numId w:val="5"/>
                              </w:numPr>
                              <w:spacing w:after="120" w:line="240" w:lineRule="auto"/>
                              <w:ind w:left="1440"/>
                              <w:rPr>
                                <w:szCs w:val="24"/>
                              </w:rPr>
                            </w:pPr>
                            <w:r>
                              <w:rPr>
                                <w:szCs w:val="24"/>
                              </w:rPr>
                              <w:t>FFS 2Tx2Rx pending on conclusion of the 2Tx UE RF requirement.</w:t>
                            </w:r>
                          </w:p>
                          <w:p w14:paraId="65143180" w14:textId="77777777" w:rsidR="00944A41" w:rsidRDefault="00944A41" w:rsidP="00944A41">
                            <w:pPr>
                              <w:rPr>
                                <w:b/>
                                <w:u w:val="single"/>
                                <w:lang w:eastAsia="ko-KR"/>
                              </w:rPr>
                            </w:pPr>
                            <w:r>
                              <w:rPr>
                                <w:b/>
                                <w:u w:val="single"/>
                                <w:lang w:eastAsia="ko-KR"/>
                              </w:rPr>
                              <w:t>MCS</w:t>
                            </w:r>
                          </w:p>
                          <w:p w14:paraId="52BBF543" w14:textId="77777777" w:rsidR="00944A41" w:rsidRDefault="00944A41" w:rsidP="00944A41">
                            <w:pPr>
                              <w:numPr>
                                <w:ilvl w:val="0"/>
                                <w:numId w:val="5"/>
                              </w:numPr>
                              <w:spacing w:after="120" w:line="240" w:lineRule="auto"/>
                              <w:ind w:left="720"/>
                              <w:rPr>
                                <w:rFonts w:eastAsia="SimSun"/>
                                <w:szCs w:val="24"/>
                                <w:lang w:val="en-GB"/>
                              </w:rPr>
                            </w:pPr>
                            <w:r>
                              <w:rPr>
                                <w:szCs w:val="24"/>
                              </w:rPr>
                              <w:t>Proposals</w:t>
                            </w:r>
                          </w:p>
                          <w:p w14:paraId="0FBCDC31" w14:textId="77777777" w:rsidR="00944A41" w:rsidRDefault="00944A41" w:rsidP="00944A41">
                            <w:pPr>
                              <w:numPr>
                                <w:ilvl w:val="1"/>
                                <w:numId w:val="5"/>
                              </w:numPr>
                              <w:spacing w:after="120" w:line="240" w:lineRule="auto"/>
                              <w:ind w:left="1440"/>
                              <w:rPr>
                                <w:szCs w:val="24"/>
                              </w:rPr>
                            </w:pPr>
                            <w:r>
                              <w:rPr>
                                <w:szCs w:val="24"/>
                              </w:rPr>
                              <w:t>Option 1: 2/16/20</w:t>
                            </w:r>
                          </w:p>
                          <w:p w14:paraId="5B57F6E7" w14:textId="77777777" w:rsidR="00944A41" w:rsidRPr="00BA3AC5" w:rsidRDefault="00944A41" w:rsidP="00944A41">
                            <w:pPr>
                              <w:numPr>
                                <w:ilvl w:val="1"/>
                                <w:numId w:val="5"/>
                              </w:numPr>
                              <w:spacing w:after="120" w:line="240" w:lineRule="auto"/>
                              <w:ind w:left="1440"/>
                              <w:rPr>
                                <w:szCs w:val="24"/>
                              </w:rPr>
                            </w:pPr>
                            <w:r>
                              <w:rPr>
                                <w:szCs w:val="24"/>
                              </w:rPr>
                              <w:t>Option 2: MCS4 (QPSK, 308/1024) and MCS5 (QPSK, 99/1024, Table 3, for PUSCH repetition Type A case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F8348F" id="_x0000_t202" coordsize="21600,21600" o:spt="202" path="m,l,21600r21600,l21600,xe">
                <v:stroke joinstyle="miter"/>
                <v:path gradientshapeok="t" o:connecttype="rect"/>
              </v:shapetype>
              <v:shape id="Text Box 217" o:spid="_x0000_s1026" type="#_x0000_t202" style="position:absolute;margin-left:394.3pt;margin-top:22.55pt;width:44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208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">
                <v:textbox style="mso-fit-shape-to-text:t">
                  <w:txbxContent>
                    <w:p w14:paraId="282B100C" w14:textId="77777777" w:rsidR="00944A41" w:rsidRDefault="00944A41" w:rsidP="00944A41">
                      <w:pPr>
                        <w:rPr>
                          <w:rFonts w:eastAsia="SimSun"/>
                          <w:b/>
                          <w:u w:val="single"/>
                          <w:lang w:val="en-GB" w:eastAsia="ko-KR"/>
                        </w:rPr>
                      </w:pPr>
                      <w:r>
                        <w:rPr>
                          <w:b/>
                          <w:u w:val="single"/>
                          <w:lang w:eastAsia="ko-KR"/>
                        </w:rPr>
                        <w:t>Whether to define SAN PUSCH demodulation performance requirements for DMRS bundling?</w:t>
                      </w:r>
                    </w:p>
                    <w:p w14:paraId="17135BFA" w14:textId="77777777" w:rsidR="00944A41" w:rsidRDefault="00944A41" w:rsidP="00944A41">
                      <w:pPr>
                        <w:pStyle w:val="ListParagraph"/>
                        <w:numPr>
                          <w:ilvl w:val="0"/>
                          <w:numId w:val="15"/>
                        </w:numPr>
                        <w:overflowPunct w:val="0"/>
                        <w:autoSpaceDE w:val="0"/>
                        <w:autoSpaceDN w:val="0"/>
                        <w:adjustRightInd w:val="0"/>
                        <w:spacing w:after="120"/>
                        <w:rPr>
                          <w:rFonts w:eastAsia="MS Mincho"/>
                          <w:szCs w:val="24"/>
                          <w:lang w:val="en-GB"/>
                        </w:rPr>
                      </w:pPr>
                      <w:r>
                        <w:rPr>
                          <w:szCs w:val="24"/>
                        </w:rPr>
                        <w:t>Agreement:</w:t>
                      </w:r>
                    </w:p>
                    <w:p w14:paraId="5CBC4176" w14:textId="77777777" w:rsidR="00944A41" w:rsidRDefault="00944A41" w:rsidP="00944A41">
                      <w:pPr>
                        <w:pStyle w:val="ListParagraph"/>
                        <w:numPr>
                          <w:ilvl w:val="0"/>
                          <w:numId w:val="14"/>
                        </w:numPr>
                        <w:overflowPunct w:val="0"/>
                        <w:autoSpaceDE w:val="0"/>
                        <w:autoSpaceDN w:val="0"/>
                        <w:adjustRightInd w:val="0"/>
                        <w:spacing w:after="120"/>
                        <w:rPr>
                          <w:bCs/>
                          <w:szCs w:val="24"/>
                        </w:rPr>
                      </w:pPr>
                      <w:r>
                        <w:rPr>
                          <w:bCs/>
                          <w:lang w:eastAsia="ko-KR"/>
                        </w:rPr>
                        <w:t>Define SAN PUSCH demodulation performance requirements for DMRS bundling</w:t>
                      </w:r>
                    </w:p>
                    <w:p w14:paraId="3D283C2F" w14:textId="77777777" w:rsidR="00944A41" w:rsidRDefault="00944A41" w:rsidP="00944A41">
                      <w:pPr>
                        <w:pStyle w:val="ListParagraph"/>
                        <w:numPr>
                          <w:ilvl w:val="0"/>
                          <w:numId w:val="14"/>
                        </w:numPr>
                        <w:overflowPunct w:val="0"/>
                        <w:autoSpaceDE w:val="0"/>
                        <w:autoSpaceDN w:val="0"/>
                        <w:adjustRightInd w:val="0"/>
                        <w:spacing w:after="120"/>
                        <w:rPr>
                          <w:bCs/>
                          <w:szCs w:val="24"/>
                        </w:rPr>
                      </w:pPr>
                      <w:r>
                        <w:rPr>
                          <w:bCs/>
                          <w:lang w:eastAsia="ko-KR"/>
                        </w:rPr>
                        <w:t xml:space="preserve">FFS on whether actual model to be used for timing drift. </w:t>
                      </w:r>
                    </w:p>
                    <w:p w14:paraId="4B99BBA1" w14:textId="77777777" w:rsidR="00944A41" w:rsidRDefault="00944A41" w:rsidP="00944A41">
                      <w:pPr>
                        <w:rPr>
                          <w:b/>
                          <w:u w:val="single"/>
                          <w:lang w:eastAsia="ko-KR"/>
                        </w:rPr>
                      </w:pPr>
                      <w:r>
                        <w:rPr>
                          <w:b/>
                          <w:u w:val="single"/>
                          <w:lang w:eastAsia="ko-KR"/>
                        </w:rPr>
                        <w:t>Antenna configuration</w:t>
                      </w:r>
                    </w:p>
                    <w:p w14:paraId="63BFE02F" w14:textId="77777777" w:rsidR="00944A41" w:rsidRDefault="00944A41" w:rsidP="00944A41">
                      <w:pPr>
                        <w:numPr>
                          <w:ilvl w:val="0"/>
                          <w:numId w:val="5"/>
                        </w:numPr>
                        <w:spacing w:after="120" w:line="240" w:lineRule="auto"/>
                        <w:ind w:left="990" w:hanging="450"/>
                        <w:rPr>
                          <w:rFonts w:eastAsia="SimSun"/>
                          <w:szCs w:val="24"/>
                          <w:lang w:val="en-GB"/>
                        </w:rPr>
                      </w:pPr>
                      <w:r>
                        <w:rPr>
                          <w:szCs w:val="24"/>
                        </w:rPr>
                        <w:t>Agreement:</w:t>
                      </w:r>
                    </w:p>
                    <w:p w14:paraId="53085CF7" w14:textId="77777777" w:rsidR="00944A41" w:rsidRDefault="00944A41" w:rsidP="00944A41">
                      <w:pPr>
                        <w:numPr>
                          <w:ilvl w:val="1"/>
                          <w:numId w:val="5"/>
                        </w:numPr>
                        <w:spacing w:after="120" w:line="240" w:lineRule="auto"/>
                        <w:ind w:left="1440"/>
                        <w:rPr>
                          <w:szCs w:val="24"/>
                        </w:rPr>
                      </w:pPr>
                      <w:r>
                        <w:rPr>
                          <w:szCs w:val="24"/>
                        </w:rPr>
                        <w:t>Keep the previous agreement to consider both 1Tx1Rx and 1Tx2Rx</w:t>
                      </w:r>
                    </w:p>
                    <w:p w14:paraId="02E34D2C" w14:textId="77777777" w:rsidR="00944A41" w:rsidRDefault="00944A41" w:rsidP="00944A41">
                      <w:pPr>
                        <w:numPr>
                          <w:ilvl w:val="1"/>
                          <w:numId w:val="5"/>
                        </w:numPr>
                        <w:spacing w:after="120" w:line="240" w:lineRule="auto"/>
                        <w:ind w:left="1440"/>
                        <w:rPr>
                          <w:szCs w:val="24"/>
                        </w:rPr>
                      </w:pPr>
                      <w:r>
                        <w:rPr>
                          <w:szCs w:val="24"/>
                        </w:rPr>
                        <w:t>FFS 2Tx2Rx pending on conclusion of the 2Tx UE RF requirement.</w:t>
                      </w:r>
                    </w:p>
                    <w:p w14:paraId="65143180" w14:textId="77777777" w:rsidR="00944A41" w:rsidRDefault="00944A41" w:rsidP="00944A41">
                      <w:pPr>
                        <w:rPr>
                          <w:b/>
                          <w:u w:val="single"/>
                          <w:lang w:eastAsia="ko-KR"/>
                        </w:rPr>
                      </w:pPr>
                      <w:r>
                        <w:rPr>
                          <w:b/>
                          <w:u w:val="single"/>
                          <w:lang w:eastAsia="ko-KR"/>
                        </w:rPr>
                        <w:t>MCS</w:t>
                      </w:r>
                    </w:p>
                    <w:p w14:paraId="52BBF543" w14:textId="77777777" w:rsidR="00944A41" w:rsidRDefault="00944A41" w:rsidP="00944A41">
                      <w:pPr>
                        <w:numPr>
                          <w:ilvl w:val="0"/>
                          <w:numId w:val="5"/>
                        </w:numPr>
                        <w:spacing w:after="120" w:line="240" w:lineRule="auto"/>
                        <w:ind w:left="720"/>
                        <w:rPr>
                          <w:rFonts w:eastAsia="SimSun"/>
                          <w:szCs w:val="24"/>
                          <w:lang w:val="en-GB"/>
                        </w:rPr>
                      </w:pPr>
                      <w:r>
                        <w:rPr>
                          <w:szCs w:val="24"/>
                        </w:rPr>
                        <w:t>Proposals</w:t>
                      </w:r>
                    </w:p>
                    <w:p w14:paraId="0FBCDC31" w14:textId="77777777" w:rsidR="00944A41" w:rsidRDefault="00944A41" w:rsidP="00944A41">
                      <w:pPr>
                        <w:numPr>
                          <w:ilvl w:val="1"/>
                          <w:numId w:val="5"/>
                        </w:numPr>
                        <w:spacing w:after="120" w:line="240" w:lineRule="auto"/>
                        <w:ind w:left="1440"/>
                        <w:rPr>
                          <w:szCs w:val="24"/>
                        </w:rPr>
                      </w:pPr>
                      <w:r>
                        <w:rPr>
                          <w:szCs w:val="24"/>
                        </w:rPr>
                        <w:t>Option 1: 2/16/20</w:t>
                      </w:r>
                    </w:p>
                    <w:p w14:paraId="5B57F6E7" w14:textId="77777777" w:rsidR="00944A41" w:rsidRPr="00BA3AC5" w:rsidRDefault="00944A41" w:rsidP="00944A41">
                      <w:pPr>
                        <w:numPr>
                          <w:ilvl w:val="1"/>
                          <w:numId w:val="5"/>
                        </w:numPr>
                        <w:spacing w:after="120" w:line="240" w:lineRule="auto"/>
                        <w:ind w:left="1440"/>
                        <w:rPr>
                          <w:szCs w:val="24"/>
                        </w:rPr>
                      </w:pPr>
                      <w:r>
                        <w:rPr>
                          <w:szCs w:val="24"/>
                        </w:rPr>
                        <w:t>Option 2: MCS4 (QPSK, 308/1024) and MCS5 (QPSK, 99/1024, Table 3, for PUSCH repetition Type A case only)</w:t>
                      </w:r>
                    </w:p>
                  </w:txbxContent>
                </v:textbox>
                <w10:wrap type="square" anchorx="margin"/>
              </v:shape>
            </w:pict>
          </mc:Fallback>
        </mc:AlternateContent>
      </w:r>
    </w:p>
    <w:p w14:paraId="2E89B962" w14:textId="77777777" w:rsidR="00944A41" w:rsidRDefault="00944A41" w:rsidP="00944A41">
      <w:pPr>
        <w:rPr>
          <w:rFonts w:ascii="Arial" w:hAnsi="Arial" w:cs="Arial"/>
        </w:rPr>
      </w:pPr>
    </w:p>
    <w:p w14:paraId="7499B66C" w14:textId="77777777" w:rsidR="00944A41" w:rsidRPr="00944A41" w:rsidRDefault="00944A41" w:rsidP="00920FE6">
      <w:r w:rsidRPr="00944A41">
        <w:t xml:space="preserve">In this contribution, we deliver our view on remaining open issues for SAN demodulation requirements for PUSCH, PUCCH and PRACH in FR2-1 and PUSCH DMRS-Bundling for FR1. </w:t>
      </w:r>
    </w:p>
    <w:p w14:paraId="57A9B7C7" w14:textId="74DEC7E2" w:rsidR="008B2C4F" w:rsidRPr="00596334" w:rsidRDefault="000C4D43" w:rsidP="00920FE6">
      <w:pPr>
        <w:rPr>
          <w:sz w:val="18"/>
          <w:szCs w:val="18"/>
        </w:rPr>
      </w:pPr>
      <w:r w:rsidRPr="00596334">
        <w:rPr>
          <w:lang w:val="en-GB"/>
        </w:rPr>
        <w:t xml:space="preserve"> </w:t>
      </w:r>
      <w:r w:rsidR="004E1A52" w:rsidRPr="00596334">
        <w:rPr>
          <w:sz w:val="18"/>
          <w:szCs w:val="18"/>
        </w:rPr>
        <w:t xml:space="preserve"> </w:t>
      </w:r>
      <w:r w:rsidR="00D63A3C" w:rsidRPr="00596334">
        <w:rPr>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26C84453" w14:textId="77777777" w:rsidR="00F21782" w:rsidRDefault="007A1F1F" w:rsidP="007A1F1F">
      <w:pPr>
        <w:pStyle w:val="Heading2"/>
      </w:pPr>
      <w:r>
        <w:t>2.1</w:t>
      </w:r>
      <w:r>
        <w:tab/>
      </w:r>
      <w:r w:rsidR="00F21782">
        <w:t>&gt;10GHz band</w:t>
      </w:r>
      <w:r w:rsidR="0040722D">
        <w:t xml:space="preserve"> SAN</w:t>
      </w:r>
      <w:r w:rsidR="00F21782">
        <w:t xml:space="preserve"> demodulation requirements</w:t>
      </w:r>
    </w:p>
    <w:p w14:paraId="60DF435C" w14:textId="77777777" w:rsidR="00F21782" w:rsidRDefault="00F21782" w:rsidP="00F21782">
      <w:pPr>
        <w:pStyle w:val="Heading3"/>
      </w:pPr>
      <w:r>
        <w:t>2.1.1</w:t>
      </w:r>
      <w:r>
        <w:tab/>
        <w:t>General</w:t>
      </w:r>
    </w:p>
    <w:p w14:paraId="443B9511" w14:textId="331EA982" w:rsidR="00501C9D" w:rsidRDefault="00501C9D" w:rsidP="00E72359">
      <w:r>
        <w:t xml:space="preserve">For QPSK modulation, MCS 2 is used for Rel-15 normal PUSCH requirement, but higher MCS (i.e., MCS4) as per the WF is applied for FR1 NR NTN in </w:t>
      </w:r>
      <w:r w:rsidR="000225C9">
        <w:t>TS</w:t>
      </w:r>
      <w:r>
        <w:t>38.108</w:t>
      </w:r>
      <w:r w:rsidR="00B369F7">
        <w:t xml:space="preserve"> [</w:t>
      </w:r>
      <w:r w:rsidR="001711EE">
        <w:t>3</w:t>
      </w:r>
      <w:r w:rsidR="00B369F7">
        <w:t>]</w:t>
      </w:r>
      <w:r>
        <w:t xml:space="preserve">. To avoid introducing new FRC section, MCS4 could be considered for QPSK requirements. </w:t>
      </w:r>
    </w:p>
    <w:p w14:paraId="3CD27E2C" w14:textId="2951992D" w:rsidR="00501C9D" w:rsidRDefault="00501C9D" w:rsidP="00E72359">
      <w:r>
        <w:t xml:space="preserve">As for 16QAM and 64QAM demodulation requirements, it is possibly used in FR2-1 NTN network regarding to the link budget if the target SNR is lower than 20dB. As per our simulations </w:t>
      </w:r>
      <w:r w:rsidRPr="000225C9">
        <w:t>results [</w:t>
      </w:r>
      <w:r w:rsidR="007C32EE">
        <w:t>4</w:t>
      </w:r>
      <w:r w:rsidRPr="000225C9">
        <w:t>],</w:t>
      </w:r>
      <w:r>
        <w:t xml:space="preserve"> we observe expected SNR values are around 10dB and 14dB for MCS16 and MCS20 separately. Furthermore, the phase noise impact could be ignored since the frequency is under 30GHz. Thus, the corresponding impairment value could reach 13dB and 17dB which is still have enough margins. In that case, both MCS 16 and 20 could be considered also to define the requirements.</w:t>
      </w:r>
    </w:p>
    <w:p w14:paraId="723F4562" w14:textId="533B83E5" w:rsidR="00501C9D" w:rsidRPr="00EC6FB7" w:rsidRDefault="00501C9D" w:rsidP="00FA34BE">
      <w:pPr>
        <w:pStyle w:val="Proposal"/>
      </w:pPr>
      <w:bookmarkStart w:id="3" w:name="_Toc158797146"/>
      <w:r w:rsidRPr="008F248F">
        <w:t>Proposal 1</w:t>
      </w:r>
      <w:r w:rsidR="00FA34BE">
        <w:tab/>
      </w:r>
      <w:r>
        <w:t xml:space="preserve"> Consider MCS 4,16 and 20 to define normal PUSCH requirements for FR2-1.</w:t>
      </w:r>
      <w:bookmarkEnd w:id="3"/>
      <w:r>
        <w:t xml:space="preserve"> </w:t>
      </w:r>
      <w:r w:rsidRPr="008F248F">
        <w:t xml:space="preserve">  </w:t>
      </w:r>
    </w:p>
    <w:p w14:paraId="0055B3EC" w14:textId="77777777" w:rsidR="00501C9D" w:rsidRDefault="00501C9D" w:rsidP="00501C9D">
      <w:pPr>
        <w:rPr>
          <w:rFonts w:ascii="Arial" w:hAnsi="Arial" w:cs="Arial"/>
        </w:rPr>
      </w:pPr>
    </w:p>
    <w:p w14:paraId="30E6BF4C" w14:textId="3712FCD8" w:rsidR="00501C9D" w:rsidRDefault="00501C9D" w:rsidP="00E72359">
      <w:r>
        <w:t>Regarding doppler shift for the channel model, there were two proposals: 600</w:t>
      </w:r>
      <w:r w:rsidR="000D641C">
        <w:t>Hz</w:t>
      </w:r>
      <w:r>
        <w:t xml:space="preserve"> and 3000Hz. </w:t>
      </w:r>
      <w:r w:rsidR="007C32EE">
        <w:t xml:space="preserve">In our contribution for </w:t>
      </w:r>
      <w:r w:rsidR="00530F09">
        <w:t>general part [2], we analyzed the</w:t>
      </w:r>
      <w:r w:rsidR="000D641C">
        <w:t xml:space="preserve"> Doppler value in detail</w:t>
      </w:r>
      <w:r w:rsidR="007159DF">
        <w:t xml:space="preserve">. </w:t>
      </w:r>
      <w:r>
        <w:t xml:space="preserve">As seen from our simulation results for a test case, there is not significant performance difference (less than 1dB for MCS20 under 1Tx1Rx). Therefore, we propose to consider the worst doppler shift 3000Hz for SAN demodulation requirements.  </w:t>
      </w:r>
    </w:p>
    <w:p w14:paraId="1F458507" w14:textId="00F82A9C" w:rsidR="00501C9D" w:rsidRDefault="00501C9D" w:rsidP="00FA34BE">
      <w:pPr>
        <w:pStyle w:val="Proposal"/>
      </w:pPr>
      <w:bookmarkStart w:id="4" w:name="_Toc158797147"/>
      <w:r w:rsidRPr="001430DF">
        <w:t>Proposal 2</w:t>
      </w:r>
      <w:r w:rsidR="00FA34BE">
        <w:tab/>
      </w:r>
      <w:r w:rsidRPr="001430DF">
        <w:t xml:space="preserve"> Consider Doppler shift of 3000 Hz to define </w:t>
      </w:r>
      <w:r>
        <w:t xml:space="preserve">PUSCH </w:t>
      </w:r>
      <w:r w:rsidRPr="001430DF">
        <w:t>SAN demodulation requirements.</w:t>
      </w:r>
      <w:bookmarkEnd w:id="4"/>
    </w:p>
    <w:p w14:paraId="490D1CC8" w14:textId="6D368DF9" w:rsidR="00501C9D" w:rsidRDefault="00501C9D" w:rsidP="00E72359">
      <w:r>
        <w:t xml:space="preserve">Further, according to our simulation on phase noise impact, 1Tx and 2Tx with MCS 16/20 and 120 KHz SCS shows no degradation due to phase noise on SNR values. We compared with Example 1 and Example 2 phase noise model from </w:t>
      </w:r>
      <w:r w:rsidR="00B369F7">
        <w:t>TR</w:t>
      </w:r>
      <w:r>
        <w:t xml:space="preserve">38.803. </w:t>
      </w:r>
    </w:p>
    <w:p w14:paraId="17160A30" w14:textId="4BA9A1F0" w:rsidR="00501C9D" w:rsidRDefault="00501C9D" w:rsidP="00E72359">
      <w:r>
        <w:t>Also, since there is no impact of phase noise on CP-OFDM PUSCH simulations, we do not expect any performance difference with DFT-s-OFDM simulations under same configuration, since DFT-s-OFDM is normally used in coverage limited scenario and low MCS is used. To check the basic function of DFT-s-OFDM, very limited test cases could be introduced for FR2-1.</w:t>
      </w:r>
    </w:p>
    <w:p w14:paraId="43918BA2" w14:textId="35DA9929" w:rsidR="00501C9D" w:rsidRDefault="00501C9D" w:rsidP="00FA34BE">
      <w:pPr>
        <w:pStyle w:val="Proposal"/>
      </w:pPr>
      <w:bookmarkStart w:id="5" w:name="_Toc158797148"/>
      <w:r w:rsidRPr="0002622B">
        <w:t>Proposal 3</w:t>
      </w:r>
      <w:r w:rsidR="00FA34BE">
        <w:tab/>
      </w:r>
      <w:r w:rsidRPr="0002622B">
        <w:t xml:space="preserve"> Do not consider impact of phase noise for </w:t>
      </w:r>
      <w:r>
        <w:t xml:space="preserve">PUSCH </w:t>
      </w:r>
      <w:r w:rsidRPr="0002622B">
        <w:t>SAN demodulation requirements in FR2-1.</w:t>
      </w:r>
      <w:bookmarkEnd w:id="5"/>
    </w:p>
    <w:p w14:paraId="41A6A888" w14:textId="1301A000" w:rsidR="00501C9D" w:rsidRDefault="00501C9D" w:rsidP="00FA34BE">
      <w:pPr>
        <w:pStyle w:val="Proposal"/>
      </w:pPr>
      <w:bookmarkStart w:id="6" w:name="_Toc158797149"/>
      <w:r>
        <w:t>Proposal 4</w:t>
      </w:r>
      <w:r w:rsidR="00FA34BE">
        <w:tab/>
      </w:r>
      <w:r>
        <w:t xml:space="preserve"> I</w:t>
      </w:r>
      <w:r w:rsidRPr="00AC5C20">
        <w:t xml:space="preserve">ntroduce </w:t>
      </w:r>
      <w:r>
        <w:t xml:space="preserve">limited </w:t>
      </w:r>
      <w:r w:rsidRPr="00AC5C20">
        <w:t>FR2-</w:t>
      </w:r>
      <w:r>
        <w:t>1</w:t>
      </w:r>
      <w:r w:rsidRPr="00AC5C20">
        <w:t xml:space="preserve"> PUSCH</w:t>
      </w:r>
      <w:r>
        <w:t xml:space="preserve"> SAN</w:t>
      </w:r>
      <w:r w:rsidRPr="00AC5C20">
        <w:t xml:space="preserve"> demodulation requirements with transform precoding enabled.</w:t>
      </w:r>
      <w:bookmarkEnd w:id="6"/>
    </w:p>
    <w:p w14:paraId="319C4BB7" w14:textId="05424522" w:rsidR="00501C9D" w:rsidRDefault="00501C9D" w:rsidP="00E72359">
      <w:pPr>
        <w:rPr>
          <w:lang w:val="en-GB"/>
        </w:rPr>
      </w:pPr>
      <w:r>
        <w:t xml:space="preserve">Regarding number of DM-RS for channel estimation, two options are given in the WF for additional DMRS positions: pos1 or pos2. </w:t>
      </w:r>
      <w:r>
        <w:rPr>
          <w:lang w:val="en-GB"/>
        </w:rPr>
        <w:t>I</w:t>
      </w:r>
      <w:r w:rsidRPr="00530111">
        <w:rPr>
          <w:lang w:val="en-GB"/>
        </w:rPr>
        <w:t xml:space="preserve">n low delay spread conditions with LoS </w:t>
      </w:r>
      <w:r>
        <w:rPr>
          <w:lang w:val="en-GB"/>
        </w:rPr>
        <w:t xml:space="preserve">link </w:t>
      </w:r>
      <w:r w:rsidRPr="00530111">
        <w:rPr>
          <w:lang w:val="en-GB"/>
        </w:rPr>
        <w:t xml:space="preserve">there is little difference in link level performance </w:t>
      </w:r>
      <w:r>
        <w:rPr>
          <w:lang w:val="en-GB"/>
        </w:rPr>
        <w:t xml:space="preserve">with increasing DM-RS. </w:t>
      </w:r>
      <w:r w:rsidRPr="00777E99">
        <w:rPr>
          <w:lang w:val="en-GB"/>
        </w:rPr>
        <w:t>Each additional DM-RS causes additional resource usage</w:t>
      </w:r>
      <w:r>
        <w:rPr>
          <w:lang w:val="en-GB"/>
        </w:rPr>
        <w:t xml:space="preserve"> of 1/14</w:t>
      </w:r>
      <w:r w:rsidRPr="00777E99">
        <w:rPr>
          <w:lang w:val="en-GB"/>
        </w:rPr>
        <w:t xml:space="preserve"> that in turn reduces the maximum PUSCH throughput.</w:t>
      </w:r>
      <w:r>
        <w:rPr>
          <w:lang w:val="en-GB"/>
        </w:rPr>
        <w:t xml:space="preserve"> As per the agreed channel conditions for Rel-18 NTN, two DM-RS would be sufficient to reach the target throughput for normal PUSCH requirements. </w:t>
      </w:r>
    </w:p>
    <w:p w14:paraId="54116AF2" w14:textId="573272B9" w:rsidR="00501C9D" w:rsidRDefault="00501C9D" w:rsidP="00030411">
      <w:pPr>
        <w:pStyle w:val="Proposal"/>
        <w:rPr>
          <w:lang w:val="en-GB"/>
        </w:rPr>
      </w:pPr>
      <w:bookmarkStart w:id="7" w:name="_Toc158797150"/>
      <w:r w:rsidRPr="005D0BB5">
        <w:rPr>
          <w:lang w:val="en-GB"/>
        </w:rPr>
        <w:t xml:space="preserve">Proposal 5 </w:t>
      </w:r>
      <w:r w:rsidR="00030411">
        <w:rPr>
          <w:lang w:val="en-GB"/>
        </w:rPr>
        <w:tab/>
      </w:r>
      <w:r w:rsidRPr="005D0BB5">
        <w:rPr>
          <w:lang w:val="en-GB"/>
        </w:rPr>
        <w:t>Take Pos1 for Additional DM-RS position for PUSCH SAN demodulation requirements.</w:t>
      </w:r>
      <w:bookmarkEnd w:id="7"/>
    </w:p>
    <w:p w14:paraId="3B4099FC" w14:textId="1FD52AA3" w:rsidR="00501C9D" w:rsidRDefault="00501C9D" w:rsidP="00E72359">
      <w:pPr>
        <w:rPr>
          <w:b/>
          <w:bCs/>
          <w:lang w:val="en-GB"/>
        </w:rPr>
      </w:pPr>
      <w:r>
        <w:rPr>
          <w:lang w:val="en-GB"/>
        </w:rPr>
        <w:t>Further, the current agreement on antenna configuration is 1Tx with 1/2Rx. However, 2Tx2Rx configuration was also suggested by satellite operator but there is no conclusion in the RF session and as per our simulation results, we do not see significant gains with 2Tx if very low correlation between circular polarizations is assumed.</w:t>
      </w:r>
      <w:r w:rsidRPr="005D0BB5">
        <w:rPr>
          <w:b/>
          <w:bCs/>
          <w:lang w:val="en-GB"/>
        </w:rPr>
        <w:t xml:space="preserve"> </w:t>
      </w:r>
    </w:p>
    <w:p w14:paraId="38602ABE" w14:textId="7B68E513" w:rsidR="00501C9D" w:rsidRDefault="00501C9D" w:rsidP="00030411">
      <w:pPr>
        <w:pStyle w:val="Proposal"/>
        <w:rPr>
          <w:lang w:val="en-GB"/>
        </w:rPr>
      </w:pPr>
      <w:bookmarkStart w:id="8" w:name="_Toc158797151"/>
      <w:r>
        <w:rPr>
          <w:lang w:val="en-GB"/>
        </w:rPr>
        <w:t xml:space="preserve">Proposal 6 </w:t>
      </w:r>
      <w:r w:rsidR="00030411">
        <w:rPr>
          <w:lang w:val="en-GB"/>
        </w:rPr>
        <w:tab/>
      </w:r>
      <w:r>
        <w:rPr>
          <w:lang w:val="en-GB"/>
        </w:rPr>
        <w:t>Define PUSCH SAN demodulation requirements for 1Tx1Rx and 1Tx2Rx antenna configuration.</w:t>
      </w:r>
      <w:bookmarkEnd w:id="8"/>
    </w:p>
    <w:p w14:paraId="76998441" w14:textId="39DAE73F" w:rsidR="001021E2" w:rsidRDefault="003C7BF3" w:rsidP="00F21782">
      <w:pPr>
        <w:pStyle w:val="Heading3"/>
      </w:pPr>
      <w:r>
        <w:t>2.1.2</w:t>
      </w:r>
      <w:r>
        <w:tab/>
      </w:r>
      <w:r w:rsidR="003B5AC4" w:rsidRPr="003B5AC4">
        <w:t>Normal PUSCH performance</w:t>
      </w:r>
    </w:p>
    <w:p w14:paraId="465C6503" w14:textId="40B7344D" w:rsidR="0058437D" w:rsidRDefault="0058437D" w:rsidP="00920FE6">
      <w:r w:rsidRPr="003848B4">
        <w:t>For normal PUSCH performance</w:t>
      </w:r>
      <w:r>
        <w:t xml:space="preserve">, only mapping type B can be considered. Test metric uses 70% throughout. Further, SCS 120 KHz with 50 MHz channel bandwidth could be considered as the starting point. However, 60 kHz SCS can also be tested if companies consider it could be used in real NTN network, especially more relaxed timing error margin in 60kHz SCS than in 120kHz SCS. </w:t>
      </w:r>
    </w:p>
    <w:p w14:paraId="619BF011" w14:textId="77777777" w:rsidR="0058437D" w:rsidRDefault="0058437D" w:rsidP="00920FE6">
      <w:pPr>
        <w:rPr>
          <w:b/>
          <w:bCs/>
        </w:rPr>
      </w:pPr>
      <w:r>
        <w:t xml:space="preserve">As discussed above, the PN impact could be ignored when the center frequency is under 30GHz. In that case, the PT-RS could be disabled to improve throughput. </w:t>
      </w:r>
    </w:p>
    <w:p w14:paraId="36559D0F" w14:textId="16C19930" w:rsidR="0058437D" w:rsidRPr="0058437D" w:rsidRDefault="0058437D" w:rsidP="003E63E6">
      <w:pPr>
        <w:pStyle w:val="Proposal"/>
      </w:pPr>
      <w:bookmarkStart w:id="9" w:name="_Toc158797152"/>
      <w:r w:rsidRPr="0058437D">
        <w:lastRenderedPageBreak/>
        <w:t xml:space="preserve">Proposal 7 </w:t>
      </w:r>
      <w:r w:rsidRPr="0058437D">
        <w:tab/>
      </w:r>
      <w:bookmarkStart w:id="10" w:name="_Hlk158309089"/>
      <w:r w:rsidRPr="0058437D">
        <w:t xml:space="preserve">Consider following parameters for </w:t>
      </w:r>
      <w:bookmarkEnd w:id="10"/>
      <w:r w:rsidRPr="0058437D">
        <w:t>normal NTN PUSCH performance.</w:t>
      </w:r>
      <w:bookmarkEnd w:id="9"/>
      <w:r w:rsidRPr="0058437D">
        <w:t xml:space="preserve"> </w:t>
      </w:r>
    </w:p>
    <w:p w14:paraId="0D771CF9" w14:textId="77777777" w:rsidR="0058437D" w:rsidRPr="00DA2986" w:rsidRDefault="0058437D" w:rsidP="0058437D">
      <w:pPr>
        <w:pStyle w:val="TH"/>
        <w:spacing w:after="0"/>
      </w:pPr>
      <w:r w:rsidRPr="008C3753">
        <w:t xml:space="preserve">Table </w:t>
      </w:r>
      <w:r>
        <w:t>2.1.2-1</w:t>
      </w:r>
      <w:r w:rsidRPr="008C3753">
        <w:t xml:space="preserve">: Test parameters for </w:t>
      </w:r>
      <w:r>
        <w:t>NTN</w:t>
      </w:r>
      <w:r w:rsidRPr="008C3753">
        <w:t xml:space="preserve"> PUSCH</w:t>
      </w:r>
      <w:r>
        <w:t xml:space="preserve"> CP-OFDM</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34"/>
        <w:gridCol w:w="4299"/>
        <w:gridCol w:w="3117"/>
      </w:tblGrid>
      <w:tr w:rsidR="0058437D" w:rsidRPr="00F95B02" w14:paraId="7D1E78A5" w14:textId="77777777" w:rsidTr="004150DB">
        <w:trPr>
          <w:cantSplit/>
          <w:jc w:val="center"/>
        </w:trPr>
        <w:tc>
          <w:tcPr>
            <w:tcW w:w="3332" w:type="pct"/>
            <w:gridSpan w:val="2"/>
          </w:tcPr>
          <w:p w14:paraId="2D9F2BBD" w14:textId="77777777" w:rsidR="0058437D" w:rsidRPr="00F95B02" w:rsidRDefault="0058437D" w:rsidP="00A8281F">
            <w:pPr>
              <w:pStyle w:val="TAH"/>
              <w:rPr>
                <w:rFonts w:cs="Arial"/>
              </w:rPr>
            </w:pPr>
            <w:r w:rsidRPr="00F95B02">
              <w:rPr>
                <w:rFonts w:cs="Arial"/>
              </w:rPr>
              <w:t>Parameter</w:t>
            </w:r>
          </w:p>
        </w:tc>
        <w:tc>
          <w:tcPr>
            <w:tcW w:w="1668" w:type="pct"/>
          </w:tcPr>
          <w:p w14:paraId="4E5DBCBD" w14:textId="77777777" w:rsidR="0058437D" w:rsidRPr="00F95B02" w:rsidRDefault="0058437D" w:rsidP="00A8281F">
            <w:pPr>
              <w:pStyle w:val="TAH"/>
              <w:rPr>
                <w:rFonts w:cs="Arial"/>
              </w:rPr>
            </w:pPr>
            <w:r w:rsidRPr="00F95B02">
              <w:rPr>
                <w:rFonts w:cs="Arial"/>
              </w:rPr>
              <w:t>Value</w:t>
            </w:r>
          </w:p>
        </w:tc>
      </w:tr>
      <w:tr w:rsidR="0058437D" w:rsidRPr="00F95B02" w14:paraId="6E023681" w14:textId="77777777" w:rsidTr="004150DB">
        <w:trPr>
          <w:cantSplit/>
          <w:jc w:val="center"/>
        </w:trPr>
        <w:tc>
          <w:tcPr>
            <w:tcW w:w="3332" w:type="pct"/>
            <w:gridSpan w:val="2"/>
          </w:tcPr>
          <w:p w14:paraId="150757EB" w14:textId="77777777" w:rsidR="0058437D" w:rsidRPr="00F95B02" w:rsidRDefault="0058437D" w:rsidP="00A8281F">
            <w:pPr>
              <w:pStyle w:val="TAL"/>
            </w:pPr>
            <w:r w:rsidRPr="00F95B02">
              <w:t>Transform precoding</w:t>
            </w:r>
          </w:p>
        </w:tc>
        <w:tc>
          <w:tcPr>
            <w:tcW w:w="1668" w:type="pct"/>
          </w:tcPr>
          <w:p w14:paraId="55C47D27" w14:textId="77777777" w:rsidR="0058437D" w:rsidRPr="00F95B02" w:rsidRDefault="0058437D" w:rsidP="00A8281F">
            <w:pPr>
              <w:pStyle w:val="TAC"/>
              <w:rPr>
                <w:rFonts w:cs="Arial"/>
              </w:rPr>
            </w:pPr>
            <w:r w:rsidRPr="00F95B02">
              <w:rPr>
                <w:rFonts w:cs="Arial"/>
              </w:rPr>
              <w:t>Disabled</w:t>
            </w:r>
          </w:p>
        </w:tc>
      </w:tr>
      <w:tr w:rsidR="0058437D" w:rsidRPr="00F95B02" w14:paraId="490553A4" w14:textId="77777777" w:rsidTr="004150DB">
        <w:trPr>
          <w:cantSplit/>
          <w:jc w:val="center"/>
        </w:trPr>
        <w:tc>
          <w:tcPr>
            <w:tcW w:w="3332" w:type="pct"/>
            <w:gridSpan w:val="2"/>
          </w:tcPr>
          <w:p w14:paraId="65F1DDEF" w14:textId="77777777" w:rsidR="0058437D" w:rsidRPr="00F95B02" w:rsidRDefault="0058437D" w:rsidP="00A8281F">
            <w:pPr>
              <w:pStyle w:val="TAL"/>
            </w:pPr>
            <w:r w:rsidRPr="00F95B02">
              <w:t>Default TDD UL-DL pattern (Note 1)</w:t>
            </w:r>
          </w:p>
        </w:tc>
        <w:tc>
          <w:tcPr>
            <w:tcW w:w="1668" w:type="pct"/>
          </w:tcPr>
          <w:p w14:paraId="36612CED" w14:textId="6186A58E" w:rsidR="0058437D" w:rsidRPr="00F95B02" w:rsidRDefault="008E0F83" w:rsidP="00A8281F">
            <w:pPr>
              <w:pStyle w:val="TAC"/>
              <w:rPr>
                <w:rFonts w:cs="Arial"/>
              </w:rPr>
            </w:pPr>
            <w:r>
              <w:rPr>
                <w:rFonts w:cs="Arial"/>
              </w:rPr>
              <w:t>FDD</w:t>
            </w:r>
          </w:p>
        </w:tc>
      </w:tr>
      <w:tr w:rsidR="0058437D" w:rsidRPr="00F95B02" w14:paraId="6E1E8082" w14:textId="77777777" w:rsidTr="004150DB">
        <w:trPr>
          <w:cantSplit/>
          <w:jc w:val="center"/>
        </w:trPr>
        <w:tc>
          <w:tcPr>
            <w:tcW w:w="1034" w:type="pct"/>
            <w:tcBorders>
              <w:top w:val="single" w:sz="6" w:space="0" w:color="auto"/>
              <w:bottom w:val="nil"/>
            </w:tcBorders>
          </w:tcPr>
          <w:p w14:paraId="6C66A8B8" w14:textId="77777777" w:rsidR="0058437D" w:rsidRPr="00F95B02" w:rsidRDefault="0058437D" w:rsidP="00A8281F">
            <w:pPr>
              <w:pStyle w:val="TAL"/>
            </w:pPr>
            <w:r w:rsidRPr="00F95B02">
              <w:t>HARQ</w:t>
            </w:r>
          </w:p>
        </w:tc>
        <w:tc>
          <w:tcPr>
            <w:tcW w:w="2299" w:type="pct"/>
          </w:tcPr>
          <w:p w14:paraId="39639B7F" w14:textId="77777777" w:rsidR="0058437D" w:rsidRPr="00F95B02" w:rsidRDefault="0058437D" w:rsidP="00A8281F">
            <w:pPr>
              <w:pStyle w:val="TAL"/>
            </w:pPr>
            <w:r w:rsidRPr="00F95B02">
              <w:t>Maximum number of HARQ transmissions</w:t>
            </w:r>
          </w:p>
        </w:tc>
        <w:tc>
          <w:tcPr>
            <w:tcW w:w="1668" w:type="pct"/>
          </w:tcPr>
          <w:p w14:paraId="3D512C55" w14:textId="77777777" w:rsidR="0058437D" w:rsidRPr="00F95B02" w:rsidRDefault="0058437D" w:rsidP="00A8281F">
            <w:pPr>
              <w:pStyle w:val="TAC"/>
              <w:rPr>
                <w:rFonts w:cs="Arial"/>
              </w:rPr>
            </w:pPr>
            <w:r w:rsidRPr="00F95B02">
              <w:rPr>
                <w:rFonts w:cs="Arial"/>
              </w:rPr>
              <w:t>4</w:t>
            </w:r>
          </w:p>
        </w:tc>
      </w:tr>
      <w:tr w:rsidR="0058437D" w:rsidRPr="00F95B02" w14:paraId="6AEC1A24" w14:textId="77777777" w:rsidTr="004150DB">
        <w:trPr>
          <w:cantSplit/>
          <w:jc w:val="center"/>
        </w:trPr>
        <w:tc>
          <w:tcPr>
            <w:tcW w:w="1034" w:type="pct"/>
            <w:tcBorders>
              <w:top w:val="nil"/>
              <w:bottom w:val="single" w:sz="6" w:space="0" w:color="auto"/>
            </w:tcBorders>
          </w:tcPr>
          <w:p w14:paraId="2334EDF2" w14:textId="77777777" w:rsidR="0058437D" w:rsidRPr="00F95B02" w:rsidRDefault="0058437D" w:rsidP="00A8281F">
            <w:pPr>
              <w:pStyle w:val="TAL"/>
            </w:pPr>
          </w:p>
        </w:tc>
        <w:tc>
          <w:tcPr>
            <w:tcW w:w="2299" w:type="pct"/>
          </w:tcPr>
          <w:p w14:paraId="409913FD" w14:textId="77777777" w:rsidR="0058437D" w:rsidRPr="00F95B02" w:rsidRDefault="0058437D" w:rsidP="00A8281F">
            <w:pPr>
              <w:pStyle w:val="TAL"/>
            </w:pPr>
            <w:r w:rsidRPr="00F95B02">
              <w:t>RV sequence</w:t>
            </w:r>
          </w:p>
        </w:tc>
        <w:tc>
          <w:tcPr>
            <w:tcW w:w="1668" w:type="pct"/>
          </w:tcPr>
          <w:p w14:paraId="4BA097CB" w14:textId="77777777" w:rsidR="0058437D" w:rsidRPr="00F95B02" w:rsidRDefault="0058437D" w:rsidP="00A8281F">
            <w:pPr>
              <w:pStyle w:val="TAC"/>
              <w:rPr>
                <w:rFonts w:cs="Arial"/>
              </w:rPr>
            </w:pPr>
            <w:r w:rsidRPr="00F95B02">
              <w:rPr>
                <w:rFonts w:cs="Arial"/>
                <w:lang w:val="fr-FR"/>
              </w:rPr>
              <w:t>0, 2, 3, 1</w:t>
            </w:r>
          </w:p>
        </w:tc>
      </w:tr>
      <w:tr w:rsidR="0058437D" w:rsidRPr="00F95B02" w14:paraId="1FF1C94C" w14:textId="77777777" w:rsidTr="004150DB">
        <w:trPr>
          <w:cantSplit/>
          <w:jc w:val="center"/>
        </w:trPr>
        <w:tc>
          <w:tcPr>
            <w:tcW w:w="1034" w:type="pct"/>
            <w:tcBorders>
              <w:top w:val="single" w:sz="6" w:space="0" w:color="auto"/>
              <w:bottom w:val="nil"/>
            </w:tcBorders>
          </w:tcPr>
          <w:p w14:paraId="7EB3B748" w14:textId="77777777" w:rsidR="0058437D" w:rsidRPr="00F95B02" w:rsidRDefault="0058437D" w:rsidP="00A8281F">
            <w:pPr>
              <w:pStyle w:val="TAL"/>
            </w:pPr>
            <w:r w:rsidRPr="00F95B02">
              <w:t>DM-RS</w:t>
            </w:r>
          </w:p>
        </w:tc>
        <w:tc>
          <w:tcPr>
            <w:tcW w:w="2299" w:type="pct"/>
            <w:vAlign w:val="center"/>
          </w:tcPr>
          <w:p w14:paraId="4F8B4E0D" w14:textId="77777777" w:rsidR="0058437D" w:rsidRPr="00F95B02" w:rsidRDefault="0058437D" w:rsidP="00A8281F">
            <w:pPr>
              <w:pStyle w:val="TAL"/>
            </w:pPr>
            <w:r w:rsidRPr="00F95B02">
              <w:t>DM-RS configuration type</w:t>
            </w:r>
          </w:p>
        </w:tc>
        <w:tc>
          <w:tcPr>
            <w:tcW w:w="1668" w:type="pct"/>
          </w:tcPr>
          <w:p w14:paraId="2E3E1D2B" w14:textId="77777777" w:rsidR="0058437D" w:rsidRPr="00F95B02" w:rsidRDefault="0058437D" w:rsidP="00A8281F">
            <w:pPr>
              <w:pStyle w:val="TAC"/>
              <w:rPr>
                <w:rFonts w:cs="Arial"/>
                <w:lang w:val="fr-FR"/>
              </w:rPr>
            </w:pPr>
            <w:r w:rsidRPr="00F95B02">
              <w:rPr>
                <w:rFonts w:cs="Arial"/>
              </w:rPr>
              <w:t>1</w:t>
            </w:r>
          </w:p>
        </w:tc>
      </w:tr>
      <w:tr w:rsidR="0058437D" w:rsidRPr="00F95B02" w14:paraId="7F60E30D" w14:textId="77777777" w:rsidTr="004150DB">
        <w:trPr>
          <w:cantSplit/>
          <w:jc w:val="center"/>
        </w:trPr>
        <w:tc>
          <w:tcPr>
            <w:tcW w:w="1034" w:type="pct"/>
            <w:tcBorders>
              <w:top w:val="nil"/>
              <w:bottom w:val="nil"/>
            </w:tcBorders>
          </w:tcPr>
          <w:p w14:paraId="19C437D0" w14:textId="77777777" w:rsidR="0058437D" w:rsidRPr="00F95B02" w:rsidRDefault="0058437D" w:rsidP="00A8281F">
            <w:pPr>
              <w:pStyle w:val="TAL"/>
            </w:pPr>
          </w:p>
        </w:tc>
        <w:tc>
          <w:tcPr>
            <w:tcW w:w="2299" w:type="pct"/>
            <w:vAlign w:val="center"/>
          </w:tcPr>
          <w:p w14:paraId="179DD9D1" w14:textId="77777777" w:rsidR="0058437D" w:rsidRPr="00F95B02" w:rsidRDefault="0058437D" w:rsidP="00A8281F">
            <w:pPr>
              <w:pStyle w:val="TAL"/>
            </w:pPr>
            <w:r w:rsidRPr="00F95B02">
              <w:t>DM-RS duration</w:t>
            </w:r>
          </w:p>
        </w:tc>
        <w:tc>
          <w:tcPr>
            <w:tcW w:w="1668" w:type="pct"/>
          </w:tcPr>
          <w:p w14:paraId="1DB9E3B2" w14:textId="77777777" w:rsidR="0058437D" w:rsidRPr="00F95B02" w:rsidRDefault="0058437D" w:rsidP="00A8281F">
            <w:pPr>
              <w:pStyle w:val="TAC"/>
              <w:rPr>
                <w:rFonts w:cs="Arial"/>
              </w:rPr>
            </w:pPr>
            <w:r w:rsidRPr="00F95B02">
              <w:t>single-symbol DM-RS</w:t>
            </w:r>
          </w:p>
        </w:tc>
      </w:tr>
      <w:tr w:rsidR="0058437D" w:rsidRPr="00F95B02" w14:paraId="779F9CA5" w14:textId="77777777" w:rsidTr="004150DB">
        <w:trPr>
          <w:cantSplit/>
          <w:jc w:val="center"/>
        </w:trPr>
        <w:tc>
          <w:tcPr>
            <w:tcW w:w="1034" w:type="pct"/>
            <w:tcBorders>
              <w:top w:val="nil"/>
              <w:bottom w:val="nil"/>
            </w:tcBorders>
          </w:tcPr>
          <w:p w14:paraId="42F35D30" w14:textId="77777777" w:rsidR="0058437D" w:rsidRPr="00F95B02" w:rsidRDefault="0058437D" w:rsidP="00A8281F">
            <w:pPr>
              <w:pStyle w:val="TAL"/>
            </w:pPr>
          </w:p>
        </w:tc>
        <w:tc>
          <w:tcPr>
            <w:tcW w:w="2299" w:type="pct"/>
            <w:vAlign w:val="center"/>
          </w:tcPr>
          <w:p w14:paraId="0D4AD0D5" w14:textId="77777777" w:rsidR="0058437D" w:rsidRPr="00F95B02" w:rsidRDefault="0058437D" w:rsidP="00A8281F">
            <w:pPr>
              <w:pStyle w:val="TAL"/>
            </w:pPr>
            <w:r w:rsidRPr="00F95B02">
              <w:rPr>
                <w:lang w:eastAsia="zh-CN"/>
              </w:rPr>
              <w:t>Additional DM-RS position</w:t>
            </w:r>
          </w:p>
        </w:tc>
        <w:tc>
          <w:tcPr>
            <w:tcW w:w="1668" w:type="pct"/>
          </w:tcPr>
          <w:p w14:paraId="0A3A3F6B" w14:textId="77777777" w:rsidR="0058437D" w:rsidRPr="008B3D81" w:rsidRDefault="0058437D" w:rsidP="00A8281F">
            <w:pPr>
              <w:keepNext/>
              <w:keepLines/>
              <w:spacing w:after="0" w:line="256" w:lineRule="auto"/>
              <w:jc w:val="center"/>
              <w:rPr>
                <w:rFonts w:ascii="Arial" w:hAnsi="Arial" w:cs="Arial"/>
                <w:sz w:val="18"/>
                <w:highlight w:val="yellow"/>
              </w:rPr>
            </w:pPr>
            <w:r w:rsidRPr="008B3D81">
              <w:rPr>
                <w:rFonts w:ascii="Arial" w:hAnsi="Arial" w:cs="Arial"/>
                <w:sz w:val="18"/>
              </w:rPr>
              <w:t>Pos1</w:t>
            </w:r>
          </w:p>
        </w:tc>
      </w:tr>
      <w:tr w:rsidR="0058437D" w:rsidRPr="00F95B02" w14:paraId="6050BFDB" w14:textId="77777777" w:rsidTr="004150DB">
        <w:trPr>
          <w:cantSplit/>
          <w:jc w:val="center"/>
        </w:trPr>
        <w:tc>
          <w:tcPr>
            <w:tcW w:w="1034" w:type="pct"/>
            <w:tcBorders>
              <w:top w:val="nil"/>
              <w:bottom w:val="nil"/>
            </w:tcBorders>
          </w:tcPr>
          <w:p w14:paraId="41496FA9" w14:textId="77777777" w:rsidR="0058437D" w:rsidRPr="00F95B02" w:rsidRDefault="0058437D" w:rsidP="00A8281F">
            <w:pPr>
              <w:pStyle w:val="TAL"/>
            </w:pPr>
          </w:p>
        </w:tc>
        <w:tc>
          <w:tcPr>
            <w:tcW w:w="2299" w:type="pct"/>
            <w:vAlign w:val="center"/>
          </w:tcPr>
          <w:p w14:paraId="394D7AD7" w14:textId="77777777" w:rsidR="0058437D" w:rsidRPr="00F95B02" w:rsidRDefault="0058437D" w:rsidP="00A8281F">
            <w:pPr>
              <w:pStyle w:val="TAL"/>
              <w:rPr>
                <w:lang w:eastAsia="zh-CN"/>
              </w:rPr>
            </w:pPr>
            <w:r w:rsidRPr="00F95B02">
              <w:t>Number of DM-RS CDM group(s) without data</w:t>
            </w:r>
          </w:p>
        </w:tc>
        <w:tc>
          <w:tcPr>
            <w:tcW w:w="1668" w:type="pct"/>
          </w:tcPr>
          <w:p w14:paraId="6C6E58C7" w14:textId="77777777" w:rsidR="0058437D" w:rsidRPr="00F95B02" w:rsidRDefault="0058437D" w:rsidP="00A8281F">
            <w:pPr>
              <w:pStyle w:val="TAC"/>
              <w:rPr>
                <w:rFonts w:cs="Arial"/>
              </w:rPr>
            </w:pPr>
            <w:r w:rsidRPr="00F95B02">
              <w:rPr>
                <w:rFonts w:cs="Arial"/>
              </w:rPr>
              <w:t>2</w:t>
            </w:r>
          </w:p>
        </w:tc>
      </w:tr>
      <w:tr w:rsidR="0058437D" w:rsidRPr="00F95B02" w14:paraId="11379344" w14:textId="77777777" w:rsidTr="004150DB">
        <w:trPr>
          <w:cantSplit/>
          <w:jc w:val="center"/>
        </w:trPr>
        <w:tc>
          <w:tcPr>
            <w:tcW w:w="1034" w:type="pct"/>
            <w:tcBorders>
              <w:top w:val="nil"/>
              <w:bottom w:val="nil"/>
            </w:tcBorders>
          </w:tcPr>
          <w:p w14:paraId="14DD0E40" w14:textId="77777777" w:rsidR="0058437D" w:rsidRPr="00F95B02" w:rsidRDefault="0058437D" w:rsidP="00A8281F">
            <w:pPr>
              <w:pStyle w:val="TAL"/>
            </w:pPr>
          </w:p>
        </w:tc>
        <w:tc>
          <w:tcPr>
            <w:tcW w:w="2299" w:type="pct"/>
            <w:vAlign w:val="center"/>
          </w:tcPr>
          <w:p w14:paraId="7F7870FB" w14:textId="77777777" w:rsidR="0058437D" w:rsidRPr="00F95B02" w:rsidRDefault="0058437D" w:rsidP="00A8281F">
            <w:pPr>
              <w:pStyle w:val="TAL"/>
            </w:pPr>
            <w:r w:rsidRPr="00F95B02">
              <w:t>Ratio of PUSCH EPRE to DM-RS EPRE</w:t>
            </w:r>
          </w:p>
        </w:tc>
        <w:tc>
          <w:tcPr>
            <w:tcW w:w="1668" w:type="pct"/>
          </w:tcPr>
          <w:p w14:paraId="4A93552E" w14:textId="77777777" w:rsidR="0058437D" w:rsidRPr="00F95B02" w:rsidRDefault="0058437D" w:rsidP="00A8281F">
            <w:pPr>
              <w:pStyle w:val="TAC"/>
              <w:rPr>
                <w:rFonts w:cs="Arial"/>
              </w:rPr>
            </w:pPr>
            <w:r w:rsidRPr="00F95B02">
              <w:rPr>
                <w:rFonts w:cs="Arial"/>
                <w:lang w:eastAsia="zh-CN"/>
              </w:rPr>
              <w:t>-3 dB</w:t>
            </w:r>
          </w:p>
        </w:tc>
      </w:tr>
      <w:tr w:rsidR="0058437D" w:rsidRPr="00F95B02" w14:paraId="4105534C" w14:textId="77777777" w:rsidTr="004150DB">
        <w:trPr>
          <w:cantSplit/>
          <w:jc w:val="center"/>
        </w:trPr>
        <w:tc>
          <w:tcPr>
            <w:tcW w:w="1034" w:type="pct"/>
            <w:tcBorders>
              <w:top w:val="nil"/>
              <w:bottom w:val="nil"/>
            </w:tcBorders>
          </w:tcPr>
          <w:p w14:paraId="1C194B1B" w14:textId="77777777" w:rsidR="0058437D" w:rsidRPr="00F95B02" w:rsidRDefault="0058437D" w:rsidP="00A8281F">
            <w:pPr>
              <w:pStyle w:val="TAL"/>
            </w:pPr>
          </w:p>
        </w:tc>
        <w:tc>
          <w:tcPr>
            <w:tcW w:w="2299" w:type="pct"/>
            <w:vAlign w:val="center"/>
          </w:tcPr>
          <w:p w14:paraId="11631584" w14:textId="77777777" w:rsidR="0058437D" w:rsidRPr="00F95B02" w:rsidRDefault="0058437D" w:rsidP="00A8281F">
            <w:pPr>
              <w:pStyle w:val="TAL"/>
            </w:pPr>
            <w:r w:rsidRPr="00F95B02">
              <w:t>DM-RS port</w:t>
            </w:r>
          </w:p>
        </w:tc>
        <w:tc>
          <w:tcPr>
            <w:tcW w:w="1668" w:type="pct"/>
          </w:tcPr>
          <w:p w14:paraId="213D201A" w14:textId="77777777" w:rsidR="0058437D" w:rsidRPr="00F95B02" w:rsidRDefault="0058437D" w:rsidP="00A8281F">
            <w:pPr>
              <w:keepNext/>
              <w:keepLines/>
              <w:spacing w:after="0" w:line="256" w:lineRule="auto"/>
              <w:jc w:val="center"/>
              <w:rPr>
                <w:rFonts w:cs="Arial"/>
              </w:rPr>
            </w:pPr>
            <w:r w:rsidRPr="006F09FB">
              <w:rPr>
                <w:rFonts w:ascii="Arial" w:hAnsi="Arial" w:cs="Arial"/>
                <w:sz w:val="18"/>
                <w:lang w:eastAsia="sv-SE"/>
              </w:rPr>
              <w:t>{0}</w:t>
            </w:r>
          </w:p>
        </w:tc>
      </w:tr>
      <w:tr w:rsidR="0058437D" w:rsidRPr="00F95B02" w14:paraId="2026DD42" w14:textId="77777777" w:rsidTr="004150DB">
        <w:trPr>
          <w:cantSplit/>
          <w:jc w:val="center"/>
        </w:trPr>
        <w:tc>
          <w:tcPr>
            <w:tcW w:w="1034" w:type="pct"/>
            <w:tcBorders>
              <w:top w:val="nil"/>
              <w:bottom w:val="single" w:sz="6" w:space="0" w:color="auto"/>
            </w:tcBorders>
          </w:tcPr>
          <w:p w14:paraId="045959E3" w14:textId="77777777" w:rsidR="0058437D" w:rsidRPr="00F95B02" w:rsidRDefault="0058437D" w:rsidP="00A8281F">
            <w:pPr>
              <w:pStyle w:val="TAL"/>
            </w:pPr>
          </w:p>
        </w:tc>
        <w:tc>
          <w:tcPr>
            <w:tcW w:w="2299" w:type="pct"/>
            <w:vAlign w:val="center"/>
          </w:tcPr>
          <w:p w14:paraId="72DA13AE" w14:textId="77777777" w:rsidR="0058437D" w:rsidRPr="00F95B02" w:rsidRDefault="0058437D" w:rsidP="00A8281F">
            <w:pPr>
              <w:pStyle w:val="TAL"/>
            </w:pPr>
            <w:r w:rsidRPr="00F95B02">
              <w:t>DM-RS sequence generation</w:t>
            </w:r>
          </w:p>
        </w:tc>
        <w:tc>
          <w:tcPr>
            <w:tcW w:w="1668" w:type="pct"/>
          </w:tcPr>
          <w:p w14:paraId="3331FF96" w14:textId="77777777" w:rsidR="0058437D" w:rsidRPr="00F95B02" w:rsidRDefault="0058437D" w:rsidP="00A8281F">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58437D" w:rsidRPr="00F95B02" w14:paraId="1822A9AF" w14:textId="77777777" w:rsidTr="004150DB">
        <w:trPr>
          <w:cantSplit/>
          <w:jc w:val="center"/>
        </w:trPr>
        <w:tc>
          <w:tcPr>
            <w:tcW w:w="1034" w:type="pct"/>
            <w:tcBorders>
              <w:top w:val="single" w:sz="6" w:space="0" w:color="auto"/>
              <w:bottom w:val="nil"/>
            </w:tcBorders>
          </w:tcPr>
          <w:p w14:paraId="0E02F68F" w14:textId="77777777" w:rsidR="0058437D" w:rsidRPr="00F95B02" w:rsidRDefault="0058437D" w:rsidP="00A8281F">
            <w:pPr>
              <w:pStyle w:val="TAL"/>
            </w:pPr>
            <w:r w:rsidRPr="00F95B02">
              <w:t>Time domain</w:t>
            </w:r>
          </w:p>
        </w:tc>
        <w:tc>
          <w:tcPr>
            <w:tcW w:w="2299" w:type="pct"/>
          </w:tcPr>
          <w:p w14:paraId="22B98DAA" w14:textId="77777777" w:rsidR="0058437D" w:rsidRPr="00F95B02" w:rsidRDefault="0058437D" w:rsidP="00A8281F">
            <w:pPr>
              <w:pStyle w:val="TAL"/>
            </w:pPr>
            <w:r w:rsidRPr="00F95B02">
              <w:rPr>
                <w:rFonts w:eastAsia="Batang"/>
              </w:rPr>
              <w:t>PUSCH mapping type</w:t>
            </w:r>
          </w:p>
        </w:tc>
        <w:tc>
          <w:tcPr>
            <w:tcW w:w="1668" w:type="pct"/>
          </w:tcPr>
          <w:p w14:paraId="437C71B3" w14:textId="77777777" w:rsidR="0058437D" w:rsidRPr="00F95B02" w:rsidRDefault="0058437D" w:rsidP="00A8281F">
            <w:pPr>
              <w:pStyle w:val="TAC"/>
              <w:rPr>
                <w:rFonts w:cs="Arial"/>
              </w:rPr>
            </w:pPr>
            <w:r>
              <w:rPr>
                <w:rFonts w:cs="Arial"/>
              </w:rPr>
              <w:t>B</w:t>
            </w:r>
          </w:p>
        </w:tc>
      </w:tr>
      <w:tr w:rsidR="0058437D" w:rsidRPr="00F95B02" w14:paraId="3080A73D" w14:textId="77777777" w:rsidTr="004150DB">
        <w:trPr>
          <w:cantSplit/>
          <w:jc w:val="center"/>
        </w:trPr>
        <w:tc>
          <w:tcPr>
            <w:tcW w:w="1034" w:type="pct"/>
            <w:tcBorders>
              <w:top w:val="nil"/>
              <w:bottom w:val="nil"/>
            </w:tcBorders>
          </w:tcPr>
          <w:p w14:paraId="04D46742" w14:textId="77777777" w:rsidR="0058437D" w:rsidRPr="00F95B02" w:rsidRDefault="0058437D" w:rsidP="00A8281F">
            <w:pPr>
              <w:pStyle w:val="TAL"/>
            </w:pPr>
            <w:r w:rsidRPr="00F95B02">
              <w:t>resource</w:t>
            </w:r>
          </w:p>
        </w:tc>
        <w:tc>
          <w:tcPr>
            <w:tcW w:w="2299" w:type="pct"/>
          </w:tcPr>
          <w:p w14:paraId="638A09CB" w14:textId="77777777" w:rsidR="0058437D" w:rsidRPr="00F95B02" w:rsidRDefault="0058437D" w:rsidP="00A8281F">
            <w:pPr>
              <w:pStyle w:val="TAL"/>
              <w:rPr>
                <w:rFonts w:eastAsia="Batang"/>
              </w:rPr>
            </w:pPr>
            <w:r w:rsidRPr="00F95B02">
              <w:t>Start symbol</w:t>
            </w:r>
          </w:p>
        </w:tc>
        <w:tc>
          <w:tcPr>
            <w:tcW w:w="1668" w:type="pct"/>
          </w:tcPr>
          <w:p w14:paraId="41A6A124" w14:textId="77777777" w:rsidR="0058437D" w:rsidRPr="00F95B02" w:rsidRDefault="0058437D" w:rsidP="00A8281F">
            <w:pPr>
              <w:pStyle w:val="TAC"/>
              <w:rPr>
                <w:rFonts w:cs="Arial"/>
              </w:rPr>
            </w:pPr>
            <w:r w:rsidRPr="00F95B02">
              <w:rPr>
                <w:rFonts w:cs="Arial"/>
              </w:rPr>
              <w:t xml:space="preserve">0 </w:t>
            </w:r>
          </w:p>
        </w:tc>
      </w:tr>
      <w:tr w:rsidR="0058437D" w:rsidRPr="00F95B02" w14:paraId="5A8114B6" w14:textId="77777777" w:rsidTr="004150DB">
        <w:trPr>
          <w:cantSplit/>
          <w:jc w:val="center"/>
        </w:trPr>
        <w:tc>
          <w:tcPr>
            <w:tcW w:w="1034" w:type="pct"/>
            <w:tcBorders>
              <w:top w:val="nil"/>
              <w:bottom w:val="single" w:sz="6" w:space="0" w:color="auto"/>
            </w:tcBorders>
          </w:tcPr>
          <w:p w14:paraId="529C9BBC" w14:textId="77777777" w:rsidR="0058437D" w:rsidRPr="00F95B02" w:rsidRDefault="0058437D" w:rsidP="00A8281F">
            <w:pPr>
              <w:pStyle w:val="TAL"/>
            </w:pPr>
            <w:r w:rsidRPr="00F95B02">
              <w:t>assignment</w:t>
            </w:r>
          </w:p>
        </w:tc>
        <w:tc>
          <w:tcPr>
            <w:tcW w:w="2299" w:type="pct"/>
          </w:tcPr>
          <w:p w14:paraId="5D0F6D90" w14:textId="77777777" w:rsidR="0058437D" w:rsidRPr="00F95B02" w:rsidRDefault="0058437D" w:rsidP="00A8281F">
            <w:pPr>
              <w:pStyle w:val="TAL"/>
            </w:pPr>
            <w:r w:rsidRPr="00F95B02">
              <w:t>Allocation length</w:t>
            </w:r>
          </w:p>
        </w:tc>
        <w:tc>
          <w:tcPr>
            <w:tcW w:w="1668" w:type="pct"/>
          </w:tcPr>
          <w:p w14:paraId="33EB073A" w14:textId="77777777" w:rsidR="0058437D" w:rsidRPr="00F95B02" w:rsidRDefault="0058437D" w:rsidP="00A8281F">
            <w:pPr>
              <w:pStyle w:val="TAC"/>
              <w:rPr>
                <w:rFonts w:cs="Arial"/>
              </w:rPr>
            </w:pPr>
            <w:r w:rsidRPr="00F95B02">
              <w:rPr>
                <w:rFonts w:cs="Arial"/>
              </w:rPr>
              <w:t>1</w:t>
            </w:r>
            <w:r>
              <w:rPr>
                <w:rFonts w:cs="Arial"/>
              </w:rPr>
              <w:t>0</w:t>
            </w:r>
            <w:r w:rsidRPr="00F95B02">
              <w:rPr>
                <w:rFonts w:cs="Arial"/>
              </w:rPr>
              <w:t xml:space="preserve"> </w:t>
            </w:r>
          </w:p>
        </w:tc>
      </w:tr>
      <w:tr w:rsidR="0058437D" w:rsidRPr="00F95B02" w14:paraId="79EE2B35" w14:textId="77777777" w:rsidTr="004150DB">
        <w:trPr>
          <w:cantSplit/>
          <w:jc w:val="center"/>
        </w:trPr>
        <w:tc>
          <w:tcPr>
            <w:tcW w:w="1034" w:type="pct"/>
            <w:tcBorders>
              <w:top w:val="single" w:sz="6" w:space="0" w:color="auto"/>
              <w:bottom w:val="nil"/>
            </w:tcBorders>
          </w:tcPr>
          <w:p w14:paraId="25045F63" w14:textId="77777777" w:rsidR="0058437D" w:rsidRPr="00F95B02" w:rsidRDefault="0058437D" w:rsidP="00A8281F">
            <w:pPr>
              <w:pStyle w:val="TAL"/>
            </w:pPr>
            <w:r w:rsidRPr="00F95B02">
              <w:t>Frequency domain resource</w:t>
            </w:r>
          </w:p>
        </w:tc>
        <w:tc>
          <w:tcPr>
            <w:tcW w:w="2299" w:type="pct"/>
          </w:tcPr>
          <w:p w14:paraId="33CC2791" w14:textId="77777777" w:rsidR="0058437D" w:rsidRPr="00F95B02" w:rsidRDefault="0058437D" w:rsidP="00A8281F">
            <w:pPr>
              <w:pStyle w:val="TAL"/>
            </w:pPr>
            <w:r w:rsidRPr="00F95B02">
              <w:t>RB assignment</w:t>
            </w:r>
          </w:p>
        </w:tc>
        <w:tc>
          <w:tcPr>
            <w:tcW w:w="1668" w:type="pct"/>
          </w:tcPr>
          <w:p w14:paraId="3A16ADE8" w14:textId="77777777" w:rsidR="0058437D" w:rsidRDefault="0058437D" w:rsidP="00A8281F">
            <w:pPr>
              <w:pStyle w:val="TAC"/>
              <w:rPr>
                <w:rFonts w:cs="Arial"/>
              </w:rPr>
            </w:pPr>
            <w:r w:rsidRPr="00F95B02">
              <w:rPr>
                <w:rFonts w:cs="Arial"/>
              </w:rPr>
              <w:t>Full applicable test bandwidth</w:t>
            </w:r>
          </w:p>
          <w:p w14:paraId="61FF07DF" w14:textId="77777777" w:rsidR="0058437D" w:rsidRDefault="0058437D" w:rsidP="00A8281F">
            <w:pPr>
              <w:pStyle w:val="TAC"/>
              <w:rPr>
                <w:rFonts w:cs="Arial"/>
              </w:rPr>
            </w:pPr>
            <w:r w:rsidRPr="000C0F13">
              <w:rPr>
                <w:rFonts w:cs="Arial"/>
              </w:rPr>
              <w:t>120kHz SCS: 50MHz</w:t>
            </w:r>
          </w:p>
          <w:p w14:paraId="131A7B05" w14:textId="6C383EA2" w:rsidR="002C1131" w:rsidRPr="00F95B02" w:rsidRDefault="002C1131" w:rsidP="00A8281F">
            <w:pPr>
              <w:pStyle w:val="TAC"/>
              <w:rPr>
                <w:rFonts w:cs="Arial"/>
              </w:rPr>
            </w:pPr>
            <w:r>
              <w:rPr>
                <w:rFonts w:cs="Arial"/>
              </w:rPr>
              <w:t>(60kHz SCS: 50MHz if agreed)</w:t>
            </w:r>
          </w:p>
        </w:tc>
      </w:tr>
      <w:tr w:rsidR="0058437D" w:rsidRPr="00F95B02" w14:paraId="757501BA" w14:textId="77777777" w:rsidTr="004150DB">
        <w:trPr>
          <w:cantSplit/>
          <w:jc w:val="center"/>
        </w:trPr>
        <w:tc>
          <w:tcPr>
            <w:tcW w:w="1034" w:type="pct"/>
            <w:tcBorders>
              <w:top w:val="nil"/>
              <w:bottom w:val="single" w:sz="6" w:space="0" w:color="auto"/>
            </w:tcBorders>
          </w:tcPr>
          <w:p w14:paraId="40FC7987" w14:textId="77777777" w:rsidR="0058437D" w:rsidRPr="00F95B02" w:rsidRDefault="0058437D" w:rsidP="00A8281F">
            <w:pPr>
              <w:pStyle w:val="TAL"/>
            </w:pPr>
            <w:r w:rsidRPr="00F95B02">
              <w:t>assignment</w:t>
            </w:r>
          </w:p>
        </w:tc>
        <w:tc>
          <w:tcPr>
            <w:tcW w:w="2299" w:type="pct"/>
          </w:tcPr>
          <w:p w14:paraId="30CF11D3" w14:textId="77777777" w:rsidR="0058437D" w:rsidRPr="00F95B02" w:rsidRDefault="0058437D" w:rsidP="00A8281F">
            <w:pPr>
              <w:pStyle w:val="TAL"/>
            </w:pPr>
            <w:r w:rsidRPr="00F95B02">
              <w:t>Frequency hopping</w:t>
            </w:r>
          </w:p>
        </w:tc>
        <w:tc>
          <w:tcPr>
            <w:tcW w:w="1668" w:type="pct"/>
          </w:tcPr>
          <w:p w14:paraId="12EBA711" w14:textId="77777777" w:rsidR="0058437D" w:rsidRPr="00F95B02" w:rsidRDefault="0058437D" w:rsidP="00A8281F">
            <w:pPr>
              <w:pStyle w:val="TAC"/>
              <w:rPr>
                <w:rFonts w:cs="Arial"/>
              </w:rPr>
            </w:pPr>
            <w:r w:rsidRPr="00F95B02">
              <w:rPr>
                <w:rFonts w:cs="Arial"/>
              </w:rPr>
              <w:t>Disabled</w:t>
            </w:r>
          </w:p>
        </w:tc>
      </w:tr>
      <w:tr w:rsidR="0058437D" w:rsidRPr="00AC03A5" w14:paraId="2C43870F" w14:textId="77777777" w:rsidTr="004150DB">
        <w:trPr>
          <w:cantSplit/>
          <w:jc w:val="center"/>
        </w:trPr>
        <w:tc>
          <w:tcPr>
            <w:tcW w:w="3332" w:type="pct"/>
            <w:gridSpan w:val="2"/>
            <w:tcBorders>
              <w:top w:val="single" w:sz="6" w:space="0" w:color="auto"/>
              <w:left w:val="single" w:sz="4" w:space="0" w:color="auto"/>
              <w:bottom w:val="single" w:sz="6" w:space="0" w:color="auto"/>
              <w:right w:val="single" w:sz="6" w:space="0" w:color="auto"/>
            </w:tcBorders>
            <w:vAlign w:val="center"/>
            <w:hideMark/>
          </w:tcPr>
          <w:p w14:paraId="24D03282" w14:textId="77777777" w:rsidR="0058437D" w:rsidRPr="001F2EEA" w:rsidRDefault="0058437D" w:rsidP="00A8281F">
            <w:pPr>
              <w:keepNext/>
              <w:keepLines/>
              <w:spacing w:after="0" w:line="256" w:lineRule="auto"/>
              <w:rPr>
                <w:rFonts w:ascii="Arial" w:hAnsi="Arial"/>
                <w:sz w:val="18"/>
                <w:highlight w:val="yellow"/>
                <w:lang w:eastAsia="sv-SE"/>
              </w:rPr>
            </w:pPr>
            <w:r w:rsidRPr="003E63E6">
              <w:rPr>
                <w:rFonts w:ascii="Arial" w:eastAsia="Batang" w:hAnsi="Arial"/>
                <w:sz w:val="18"/>
                <w:lang w:eastAsia="sv-SE"/>
              </w:rPr>
              <w:t>TPMI index</w:t>
            </w:r>
            <w:r w:rsidRPr="003E63E6">
              <w:rPr>
                <w:rFonts w:ascii="Arial" w:hAnsi="Arial"/>
                <w:sz w:val="18"/>
              </w:rPr>
              <w:t xml:space="preserve"> for 2Tx two-layer spatial multiplexing transmission (If 2Tx is agreed)</w:t>
            </w:r>
          </w:p>
        </w:tc>
        <w:tc>
          <w:tcPr>
            <w:tcW w:w="1668" w:type="pct"/>
            <w:tcBorders>
              <w:top w:val="single" w:sz="6" w:space="0" w:color="auto"/>
              <w:left w:val="single" w:sz="6" w:space="0" w:color="auto"/>
              <w:bottom w:val="single" w:sz="6" w:space="0" w:color="auto"/>
              <w:right w:val="single" w:sz="4" w:space="0" w:color="auto"/>
            </w:tcBorders>
            <w:vAlign w:val="center"/>
            <w:hideMark/>
          </w:tcPr>
          <w:p w14:paraId="622E7B78" w14:textId="77777777" w:rsidR="0058437D" w:rsidRPr="00AC03A5"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rPr>
              <w:t>0</w:t>
            </w:r>
          </w:p>
        </w:tc>
      </w:tr>
      <w:tr w:rsidR="0058437D" w:rsidRPr="00AC03A5" w14:paraId="41E180DD" w14:textId="77777777" w:rsidTr="004150DB">
        <w:trPr>
          <w:cantSplit/>
          <w:jc w:val="center"/>
        </w:trPr>
        <w:tc>
          <w:tcPr>
            <w:tcW w:w="3332" w:type="pct"/>
            <w:gridSpan w:val="2"/>
            <w:tcBorders>
              <w:top w:val="single" w:sz="6" w:space="0" w:color="auto"/>
              <w:left w:val="single" w:sz="4" w:space="0" w:color="auto"/>
              <w:bottom w:val="single" w:sz="6" w:space="0" w:color="auto"/>
              <w:right w:val="single" w:sz="6" w:space="0" w:color="auto"/>
            </w:tcBorders>
            <w:vAlign w:val="center"/>
            <w:hideMark/>
          </w:tcPr>
          <w:p w14:paraId="35A10378"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1668" w:type="pct"/>
            <w:tcBorders>
              <w:top w:val="single" w:sz="6" w:space="0" w:color="auto"/>
              <w:left w:val="single" w:sz="6" w:space="0" w:color="auto"/>
              <w:bottom w:val="single" w:sz="6" w:space="0" w:color="auto"/>
              <w:right w:val="single" w:sz="4" w:space="0" w:color="auto"/>
            </w:tcBorders>
            <w:vAlign w:val="center"/>
            <w:hideMark/>
          </w:tcPr>
          <w:p w14:paraId="7D0EF532" w14:textId="77777777" w:rsidR="0058437D" w:rsidRPr="00AC03A5" w:rsidRDefault="0058437D" w:rsidP="00A8281F">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58437D" w:rsidRPr="001F2EEA" w14:paraId="7CD739AA" w14:textId="77777777" w:rsidTr="004150DB">
        <w:trPr>
          <w:cantSplit/>
          <w:jc w:val="center"/>
        </w:trPr>
        <w:tc>
          <w:tcPr>
            <w:tcW w:w="1034" w:type="pct"/>
            <w:tcBorders>
              <w:top w:val="single" w:sz="6" w:space="0" w:color="auto"/>
              <w:left w:val="single" w:sz="4" w:space="0" w:color="auto"/>
              <w:bottom w:val="nil"/>
              <w:right w:val="single" w:sz="6" w:space="0" w:color="auto"/>
            </w:tcBorders>
            <w:hideMark/>
          </w:tcPr>
          <w:p w14:paraId="03198850"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rPr>
              <w:t>PT-RS</w:t>
            </w:r>
          </w:p>
        </w:tc>
        <w:tc>
          <w:tcPr>
            <w:tcW w:w="2299" w:type="pct"/>
            <w:tcBorders>
              <w:top w:val="single" w:sz="6" w:space="0" w:color="auto"/>
              <w:left w:val="single" w:sz="6" w:space="0" w:color="auto"/>
              <w:bottom w:val="single" w:sz="6" w:space="0" w:color="auto"/>
              <w:right w:val="single" w:sz="6" w:space="0" w:color="auto"/>
            </w:tcBorders>
            <w:vAlign w:val="center"/>
            <w:hideMark/>
          </w:tcPr>
          <w:p w14:paraId="058F195E" w14:textId="77777777" w:rsidR="0058437D" w:rsidRPr="003E63E6" w:rsidRDefault="0058437D" w:rsidP="00A8281F">
            <w:pPr>
              <w:keepNext/>
              <w:keepLines/>
              <w:spacing w:after="0" w:line="256" w:lineRule="auto"/>
              <w:rPr>
                <w:rFonts w:ascii="Arial" w:hAnsi="Arial"/>
                <w:sz w:val="18"/>
                <w:lang w:eastAsia="sv-SE"/>
              </w:rPr>
            </w:pPr>
            <w:r w:rsidRPr="003E63E6">
              <w:rPr>
                <w:rFonts w:ascii="Arial" w:hAnsi="Arial"/>
                <w:sz w:val="18"/>
              </w:rPr>
              <w:t>Frequency density (</w:t>
            </w:r>
            <w:r w:rsidRPr="003E63E6">
              <w:rPr>
                <w:rFonts w:ascii="Arial" w:hAnsi="Arial"/>
                <w:i/>
                <w:sz w:val="18"/>
              </w:rPr>
              <w:t>K</w:t>
            </w:r>
            <w:r w:rsidRPr="003E63E6">
              <w:rPr>
                <w:rFonts w:ascii="Arial" w:hAnsi="Arial"/>
                <w:i/>
                <w:sz w:val="18"/>
                <w:vertAlign w:val="subscript"/>
              </w:rPr>
              <w:t>PT-RS</w:t>
            </w:r>
            <w:r w:rsidRPr="003E63E6">
              <w:rPr>
                <w:rFonts w:ascii="Arial" w:hAnsi="Arial"/>
                <w:sz w:val="18"/>
              </w:rPr>
              <w:t>)</w:t>
            </w:r>
          </w:p>
        </w:tc>
        <w:tc>
          <w:tcPr>
            <w:tcW w:w="1668" w:type="pct"/>
            <w:tcBorders>
              <w:top w:val="single" w:sz="6" w:space="0" w:color="auto"/>
              <w:left w:val="single" w:sz="6" w:space="0" w:color="auto"/>
              <w:bottom w:val="single" w:sz="6" w:space="0" w:color="auto"/>
              <w:right w:val="single" w:sz="4" w:space="0" w:color="auto"/>
            </w:tcBorders>
            <w:vAlign w:val="center"/>
            <w:hideMark/>
          </w:tcPr>
          <w:p w14:paraId="169C14D0" w14:textId="2455A60E" w:rsidR="0058437D" w:rsidRPr="003E63E6" w:rsidRDefault="0058437D" w:rsidP="00A8281F">
            <w:pPr>
              <w:keepNext/>
              <w:keepLines/>
              <w:spacing w:after="0" w:line="256" w:lineRule="auto"/>
              <w:jc w:val="center"/>
              <w:rPr>
                <w:rFonts w:ascii="Arial" w:hAnsi="Arial" w:cs="Arial"/>
                <w:sz w:val="18"/>
              </w:rPr>
            </w:pPr>
            <w:r w:rsidRPr="003E63E6">
              <w:rPr>
                <w:rFonts w:ascii="Arial" w:hAnsi="Arial" w:cs="Arial"/>
                <w:sz w:val="18"/>
              </w:rPr>
              <w:t>Disabled</w:t>
            </w:r>
          </w:p>
        </w:tc>
      </w:tr>
      <w:tr w:rsidR="0058437D" w:rsidRPr="001F2EEA" w14:paraId="07FA42DF" w14:textId="77777777" w:rsidTr="004150DB">
        <w:trPr>
          <w:cantSplit/>
          <w:jc w:val="center"/>
        </w:trPr>
        <w:tc>
          <w:tcPr>
            <w:tcW w:w="1034" w:type="pct"/>
            <w:tcBorders>
              <w:top w:val="nil"/>
              <w:left w:val="single" w:sz="4" w:space="0" w:color="auto"/>
              <w:bottom w:val="single" w:sz="6" w:space="0" w:color="auto"/>
              <w:right w:val="single" w:sz="6" w:space="0" w:color="auto"/>
            </w:tcBorders>
            <w:hideMark/>
          </w:tcPr>
          <w:p w14:paraId="67CC213F"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rPr>
              <w:t>configuration</w:t>
            </w:r>
          </w:p>
        </w:tc>
        <w:tc>
          <w:tcPr>
            <w:tcW w:w="2299" w:type="pct"/>
            <w:tcBorders>
              <w:top w:val="single" w:sz="6" w:space="0" w:color="auto"/>
              <w:left w:val="single" w:sz="6" w:space="0" w:color="auto"/>
              <w:bottom w:val="single" w:sz="6" w:space="0" w:color="auto"/>
              <w:right w:val="single" w:sz="6" w:space="0" w:color="auto"/>
            </w:tcBorders>
            <w:vAlign w:val="center"/>
            <w:hideMark/>
          </w:tcPr>
          <w:p w14:paraId="1D245CB5" w14:textId="77777777" w:rsidR="0058437D" w:rsidRPr="003E63E6" w:rsidRDefault="0058437D" w:rsidP="00A8281F">
            <w:pPr>
              <w:keepNext/>
              <w:keepLines/>
              <w:spacing w:after="0" w:line="256" w:lineRule="auto"/>
              <w:rPr>
                <w:rFonts w:ascii="Arial" w:hAnsi="Arial"/>
                <w:sz w:val="18"/>
                <w:lang w:eastAsia="sv-SE"/>
              </w:rPr>
            </w:pPr>
            <w:r w:rsidRPr="003E63E6">
              <w:rPr>
                <w:rFonts w:ascii="Arial" w:hAnsi="Arial"/>
                <w:sz w:val="18"/>
              </w:rPr>
              <w:t>Time density (</w:t>
            </w:r>
            <w:r w:rsidRPr="003E63E6">
              <w:rPr>
                <w:rFonts w:ascii="Arial" w:hAnsi="Arial"/>
                <w:i/>
                <w:sz w:val="18"/>
              </w:rPr>
              <w:t>L</w:t>
            </w:r>
            <w:r w:rsidRPr="003E63E6">
              <w:rPr>
                <w:rFonts w:ascii="Arial" w:hAnsi="Arial"/>
                <w:i/>
                <w:sz w:val="18"/>
                <w:vertAlign w:val="subscript"/>
              </w:rPr>
              <w:t>PT-RS</w:t>
            </w:r>
            <w:r w:rsidRPr="003E63E6">
              <w:rPr>
                <w:rFonts w:ascii="Arial" w:hAnsi="Arial"/>
                <w:sz w:val="18"/>
              </w:rPr>
              <w:t>)</w:t>
            </w:r>
          </w:p>
        </w:tc>
        <w:tc>
          <w:tcPr>
            <w:tcW w:w="1668" w:type="pct"/>
            <w:tcBorders>
              <w:top w:val="single" w:sz="6" w:space="0" w:color="auto"/>
              <w:left w:val="single" w:sz="6" w:space="0" w:color="auto"/>
              <w:bottom w:val="single" w:sz="6" w:space="0" w:color="auto"/>
              <w:right w:val="single" w:sz="4" w:space="0" w:color="auto"/>
            </w:tcBorders>
            <w:vAlign w:val="center"/>
            <w:hideMark/>
          </w:tcPr>
          <w:p w14:paraId="31B1AB02" w14:textId="48AE49BC" w:rsidR="0058437D" w:rsidRPr="003E63E6" w:rsidRDefault="0058437D" w:rsidP="00A8281F">
            <w:pPr>
              <w:keepNext/>
              <w:keepLines/>
              <w:spacing w:after="0" w:line="256" w:lineRule="auto"/>
              <w:jc w:val="center"/>
              <w:rPr>
                <w:rFonts w:ascii="Arial" w:hAnsi="Arial" w:cs="Arial"/>
                <w:sz w:val="18"/>
              </w:rPr>
            </w:pPr>
            <w:r w:rsidRPr="003E63E6">
              <w:rPr>
                <w:rFonts w:ascii="Arial" w:hAnsi="Arial" w:cs="Arial"/>
                <w:sz w:val="18"/>
              </w:rPr>
              <w:t>Disabled</w:t>
            </w:r>
          </w:p>
        </w:tc>
      </w:tr>
    </w:tbl>
    <w:p w14:paraId="26E42201" w14:textId="77777777" w:rsidR="0058437D" w:rsidRDefault="0058437D" w:rsidP="0058437D">
      <w:pPr>
        <w:rPr>
          <w:rFonts w:ascii="Arial" w:hAnsi="Arial" w:cs="Arial"/>
          <w:sz w:val="32"/>
          <w:szCs w:val="32"/>
        </w:rPr>
      </w:pPr>
    </w:p>
    <w:p w14:paraId="30319822" w14:textId="77CCD440" w:rsidR="0058437D" w:rsidRPr="0058437D" w:rsidRDefault="0058437D" w:rsidP="00A34A27">
      <w:pPr>
        <w:pStyle w:val="TH"/>
        <w:spacing w:after="0"/>
        <w:rPr>
          <w:rFonts w:cs="Arial"/>
          <w:sz w:val="32"/>
          <w:szCs w:val="32"/>
        </w:rPr>
      </w:pPr>
      <w:r w:rsidRPr="008C3753">
        <w:t xml:space="preserve">Table </w:t>
      </w:r>
      <w:r>
        <w:t>2.1.2-2</w:t>
      </w:r>
      <w:r w:rsidRPr="008C3753">
        <w:t xml:space="preserve">: Test parameters for </w:t>
      </w:r>
      <w:r>
        <w:t>NTN</w:t>
      </w:r>
      <w:r w:rsidRPr="008C3753">
        <w:t xml:space="preserve"> PUSCH</w:t>
      </w:r>
      <w:r>
        <w:t xml:space="preserve"> DFT-s-OFDM</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59"/>
        <w:gridCol w:w="4606"/>
        <w:gridCol w:w="2985"/>
      </w:tblGrid>
      <w:tr w:rsidR="0058437D" w:rsidRPr="00AC03A5" w14:paraId="2D339DFF" w14:textId="77777777" w:rsidTr="004150DB">
        <w:trPr>
          <w:cantSplit/>
          <w:jc w:val="center"/>
        </w:trPr>
        <w:tc>
          <w:tcPr>
            <w:tcW w:w="3404" w:type="pct"/>
            <w:gridSpan w:val="2"/>
            <w:tcBorders>
              <w:top w:val="single" w:sz="4" w:space="0" w:color="auto"/>
              <w:left w:val="single" w:sz="4" w:space="0" w:color="auto"/>
              <w:bottom w:val="single" w:sz="6" w:space="0" w:color="auto"/>
              <w:right w:val="single" w:sz="6" w:space="0" w:color="auto"/>
            </w:tcBorders>
            <w:hideMark/>
          </w:tcPr>
          <w:p w14:paraId="79A627CA" w14:textId="77777777" w:rsidR="0058437D" w:rsidRPr="00AC03A5" w:rsidRDefault="0058437D" w:rsidP="00A8281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Parameter</w:t>
            </w:r>
          </w:p>
        </w:tc>
        <w:tc>
          <w:tcPr>
            <w:tcW w:w="1596" w:type="pct"/>
            <w:tcBorders>
              <w:top w:val="single" w:sz="4" w:space="0" w:color="auto"/>
              <w:left w:val="single" w:sz="6" w:space="0" w:color="auto"/>
              <w:bottom w:val="single" w:sz="6" w:space="0" w:color="auto"/>
              <w:right w:val="single" w:sz="4" w:space="0" w:color="auto"/>
            </w:tcBorders>
            <w:hideMark/>
          </w:tcPr>
          <w:p w14:paraId="76516F9C" w14:textId="77777777" w:rsidR="0058437D" w:rsidRPr="00AC03A5" w:rsidRDefault="0058437D" w:rsidP="00A8281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Value</w:t>
            </w:r>
          </w:p>
        </w:tc>
      </w:tr>
      <w:tr w:rsidR="0058437D" w:rsidRPr="00AC03A5" w14:paraId="0991ADA9" w14:textId="77777777" w:rsidTr="004150DB">
        <w:trPr>
          <w:cantSplit/>
          <w:jc w:val="center"/>
        </w:trPr>
        <w:tc>
          <w:tcPr>
            <w:tcW w:w="3404" w:type="pct"/>
            <w:gridSpan w:val="2"/>
            <w:tcBorders>
              <w:top w:val="single" w:sz="6" w:space="0" w:color="auto"/>
              <w:left w:val="single" w:sz="4" w:space="0" w:color="auto"/>
              <w:bottom w:val="single" w:sz="6" w:space="0" w:color="auto"/>
              <w:right w:val="single" w:sz="6" w:space="0" w:color="auto"/>
            </w:tcBorders>
            <w:hideMark/>
          </w:tcPr>
          <w:p w14:paraId="30410FE3"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1596" w:type="pct"/>
            <w:tcBorders>
              <w:top w:val="single" w:sz="6" w:space="0" w:color="auto"/>
              <w:left w:val="single" w:sz="6" w:space="0" w:color="auto"/>
              <w:bottom w:val="single" w:sz="6" w:space="0" w:color="auto"/>
              <w:right w:val="single" w:sz="4" w:space="0" w:color="auto"/>
            </w:tcBorders>
            <w:hideMark/>
          </w:tcPr>
          <w:p w14:paraId="4B0B3F8C" w14:textId="77777777" w:rsidR="0058437D" w:rsidRPr="00AC03A5" w:rsidRDefault="0058437D" w:rsidP="00A8281F">
            <w:pPr>
              <w:keepNext/>
              <w:keepLines/>
              <w:spacing w:after="0" w:line="256" w:lineRule="auto"/>
              <w:jc w:val="center"/>
              <w:rPr>
                <w:rFonts w:ascii="Arial" w:hAnsi="Arial" w:cs="Arial"/>
                <w:sz w:val="18"/>
                <w:lang w:eastAsia="sv-SE"/>
              </w:rPr>
            </w:pPr>
            <w:r>
              <w:rPr>
                <w:rFonts w:ascii="Arial" w:hAnsi="Arial" w:cs="Arial"/>
                <w:sz w:val="18"/>
                <w:lang w:eastAsia="sv-SE"/>
              </w:rPr>
              <w:t>Enabled</w:t>
            </w:r>
          </w:p>
        </w:tc>
      </w:tr>
      <w:tr w:rsidR="0058437D" w:rsidRPr="00AC03A5" w14:paraId="30E39164" w14:textId="77777777" w:rsidTr="004150DB">
        <w:trPr>
          <w:cantSplit/>
          <w:jc w:val="center"/>
        </w:trPr>
        <w:tc>
          <w:tcPr>
            <w:tcW w:w="941" w:type="pct"/>
            <w:tcBorders>
              <w:top w:val="single" w:sz="6" w:space="0" w:color="auto"/>
              <w:left w:val="single" w:sz="4" w:space="0" w:color="auto"/>
              <w:bottom w:val="nil"/>
              <w:right w:val="single" w:sz="6" w:space="0" w:color="auto"/>
            </w:tcBorders>
            <w:hideMark/>
          </w:tcPr>
          <w:p w14:paraId="34BFF108"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HARQ</w:t>
            </w:r>
          </w:p>
        </w:tc>
        <w:tc>
          <w:tcPr>
            <w:tcW w:w="2463" w:type="pct"/>
            <w:tcBorders>
              <w:top w:val="single" w:sz="6" w:space="0" w:color="auto"/>
              <w:left w:val="single" w:sz="6" w:space="0" w:color="auto"/>
              <w:bottom w:val="single" w:sz="6" w:space="0" w:color="auto"/>
              <w:right w:val="single" w:sz="6" w:space="0" w:color="auto"/>
            </w:tcBorders>
            <w:hideMark/>
          </w:tcPr>
          <w:p w14:paraId="428E8211"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1596" w:type="pct"/>
            <w:tcBorders>
              <w:top w:val="single" w:sz="6" w:space="0" w:color="auto"/>
              <w:left w:val="single" w:sz="6" w:space="0" w:color="auto"/>
              <w:bottom w:val="single" w:sz="6" w:space="0" w:color="auto"/>
              <w:right w:val="single" w:sz="4" w:space="0" w:color="auto"/>
            </w:tcBorders>
            <w:hideMark/>
          </w:tcPr>
          <w:p w14:paraId="7020AEEC" w14:textId="77777777" w:rsidR="0058437D" w:rsidRPr="00AC03A5" w:rsidRDefault="0058437D" w:rsidP="00A8281F">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58437D" w:rsidRPr="00AC03A5" w14:paraId="32955B4B" w14:textId="77777777" w:rsidTr="004150DB">
        <w:trPr>
          <w:cantSplit/>
          <w:jc w:val="center"/>
        </w:trPr>
        <w:tc>
          <w:tcPr>
            <w:tcW w:w="941" w:type="pct"/>
            <w:tcBorders>
              <w:top w:val="nil"/>
              <w:left w:val="single" w:sz="4" w:space="0" w:color="auto"/>
              <w:bottom w:val="single" w:sz="6" w:space="0" w:color="auto"/>
              <w:right w:val="single" w:sz="6" w:space="0" w:color="auto"/>
            </w:tcBorders>
          </w:tcPr>
          <w:p w14:paraId="254D7455"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hideMark/>
          </w:tcPr>
          <w:p w14:paraId="2774B3E7"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RV sequence</w:t>
            </w:r>
          </w:p>
        </w:tc>
        <w:tc>
          <w:tcPr>
            <w:tcW w:w="1596" w:type="pct"/>
            <w:tcBorders>
              <w:top w:val="single" w:sz="6" w:space="0" w:color="auto"/>
              <w:left w:val="single" w:sz="6" w:space="0" w:color="auto"/>
              <w:bottom w:val="single" w:sz="6" w:space="0" w:color="auto"/>
              <w:right w:val="single" w:sz="4" w:space="0" w:color="auto"/>
            </w:tcBorders>
            <w:hideMark/>
          </w:tcPr>
          <w:p w14:paraId="43266249" w14:textId="77777777" w:rsidR="0058437D" w:rsidRPr="00AC03A5" w:rsidRDefault="0058437D" w:rsidP="00A8281F">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0, 2, 3, 1</w:t>
            </w:r>
          </w:p>
        </w:tc>
      </w:tr>
      <w:tr w:rsidR="0058437D" w:rsidRPr="00AC03A5" w14:paraId="3F267629" w14:textId="77777777" w:rsidTr="004150DB">
        <w:trPr>
          <w:cantSplit/>
          <w:jc w:val="center"/>
        </w:trPr>
        <w:tc>
          <w:tcPr>
            <w:tcW w:w="941" w:type="pct"/>
            <w:tcBorders>
              <w:top w:val="single" w:sz="6" w:space="0" w:color="auto"/>
              <w:left w:val="single" w:sz="4" w:space="0" w:color="auto"/>
              <w:bottom w:val="nil"/>
              <w:right w:val="single" w:sz="6" w:space="0" w:color="auto"/>
            </w:tcBorders>
            <w:hideMark/>
          </w:tcPr>
          <w:p w14:paraId="26DC1EBE"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DM-RS</w:t>
            </w:r>
          </w:p>
        </w:tc>
        <w:tc>
          <w:tcPr>
            <w:tcW w:w="2463" w:type="pct"/>
            <w:tcBorders>
              <w:top w:val="single" w:sz="6" w:space="0" w:color="auto"/>
              <w:left w:val="single" w:sz="6" w:space="0" w:color="auto"/>
              <w:bottom w:val="single" w:sz="6" w:space="0" w:color="auto"/>
              <w:right w:val="single" w:sz="6" w:space="0" w:color="auto"/>
            </w:tcBorders>
            <w:vAlign w:val="center"/>
            <w:hideMark/>
          </w:tcPr>
          <w:p w14:paraId="65943856"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1596" w:type="pct"/>
            <w:tcBorders>
              <w:top w:val="single" w:sz="6" w:space="0" w:color="auto"/>
              <w:left w:val="single" w:sz="6" w:space="0" w:color="auto"/>
              <w:bottom w:val="single" w:sz="6" w:space="0" w:color="auto"/>
              <w:right w:val="single" w:sz="4" w:space="0" w:color="auto"/>
            </w:tcBorders>
            <w:hideMark/>
          </w:tcPr>
          <w:p w14:paraId="024228DE" w14:textId="77777777" w:rsidR="0058437D" w:rsidRPr="00AC03A5" w:rsidRDefault="0058437D" w:rsidP="00A8281F">
            <w:pPr>
              <w:keepNext/>
              <w:keepLines/>
              <w:spacing w:after="0" w:line="256" w:lineRule="auto"/>
              <w:jc w:val="center"/>
              <w:rPr>
                <w:rFonts w:ascii="Arial" w:hAnsi="Arial" w:cs="Arial"/>
                <w:sz w:val="18"/>
                <w:lang w:val="fr-FR" w:eastAsia="sv-SE"/>
              </w:rPr>
            </w:pPr>
            <w:r w:rsidRPr="00AC03A5">
              <w:rPr>
                <w:rFonts w:ascii="Arial" w:hAnsi="Arial" w:cs="Arial"/>
                <w:sz w:val="18"/>
                <w:lang w:eastAsia="sv-SE"/>
              </w:rPr>
              <w:t>1</w:t>
            </w:r>
          </w:p>
        </w:tc>
      </w:tr>
      <w:tr w:rsidR="0058437D" w:rsidRPr="00AC03A5" w14:paraId="0D30E12F" w14:textId="77777777" w:rsidTr="004150DB">
        <w:trPr>
          <w:cantSplit/>
          <w:jc w:val="center"/>
        </w:trPr>
        <w:tc>
          <w:tcPr>
            <w:tcW w:w="941" w:type="pct"/>
            <w:tcBorders>
              <w:top w:val="nil"/>
              <w:left w:val="single" w:sz="4" w:space="0" w:color="auto"/>
              <w:bottom w:val="nil"/>
              <w:right w:val="single" w:sz="6" w:space="0" w:color="auto"/>
            </w:tcBorders>
          </w:tcPr>
          <w:p w14:paraId="418FCE80"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44F1D98B"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1596" w:type="pct"/>
            <w:tcBorders>
              <w:top w:val="single" w:sz="6" w:space="0" w:color="auto"/>
              <w:left w:val="single" w:sz="6" w:space="0" w:color="auto"/>
              <w:bottom w:val="single" w:sz="6" w:space="0" w:color="auto"/>
              <w:right w:val="single" w:sz="4" w:space="0" w:color="auto"/>
            </w:tcBorders>
            <w:hideMark/>
          </w:tcPr>
          <w:p w14:paraId="0D33898F" w14:textId="77777777" w:rsidR="0058437D" w:rsidRPr="00AC03A5" w:rsidRDefault="0058437D" w:rsidP="00A8281F">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58437D" w:rsidRPr="00AC03A5" w14:paraId="7BF90889" w14:textId="77777777" w:rsidTr="004150DB">
        <w:trPr>
          <w:cantSplit/>
          <w:jc w:val="center"/>
        </w:trPr>
        <w:tc>
          <w:tcPr>
            <w:tcW w:w="941" w:type="pct"/>
            <w:tcBorders>
              <w:top w:val="nil"/>
              <w:left w:val="single" w:sz="4" w:space="0" w:color="auto"/>
              <w:bottom w:val="nil"/>
              <w:right w:val="single" w:sz="6" w:space="0" w:color="auto"/>
            </w:tcBorders>
          </w:tcPr>
          <w:p w14:paraId="273B7E53"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3069FD1C"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rPr>
              <w:t>Additional DM-RS symbols</w:t>
            </w:r>
          </w:p>
        </w:tc>
        <w:tc>
          <w:tcPr>
            <w:tcW w:w="1596" w:type="pct"/>
            <w:tcBorders>
              <w:top w:val="single" w:sz="6" w:space="0" w:color="auto"/>
              <w:left w:val="single" w:sz="6" w:space="0" w:color="auto"/>
              <w:bottom w:val="single" w:sz="6" w:space="0" w:color="auto"/>
              <w:right w:val="single" w:sz="4" w:space="0" w:color="auto"/>
            </w:tcBorders>
            <w:hideMark/>
          </w:tcPr>
          <w:p w14:paraId="6D1FF588" w14:textId="5E8FD290"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rPr>
              <w:t>Pos1</w:t>
            </w:r>
          </w:p>
          <w:p w14:paraId="7E1B64DA" w14:textId="35E5E19E" w:rsidR="0058437D" w:rsidRPr="001C5549" w:rsidRDefault="0058437D" w:rsidP="00A8281F">
            <w:pPr>
              <w:keepNext/>
              <w:keepLines/>
              <w:spacing w:after="0" w:line="256" w:lineRule="auto"/>
              <w:jc w:val="center"/>
              <w:rPr>
                <w:rFonts w:ascii="Arial" w:hAnsi="Arial"/>
                <w:sz w:val="18"/>
                <w:lang w:eastAsia="sv-SE"/>
              </w:rPr>
            </w:pPr>
          </w:p>
        </w:tc>
      </w:tr>
      <w:tr w:rsidR="0058437D" w:rsidRPr="00AC03A5" w14:paraId="4F583815" w14:textId="77777777" w:rsidTr="004150DB">
        <w:trPr>
          <w:cantSplit/>
          <w:jc w:val="center"/>
        </w:trPr>
        <w:tc>
          <w:tcPr>
            <w:tcW w:w="941" w:type="pct"/>
            <w:tcBorders>
              <w:top w:val="nil"/>
              <w:left w:val="single" w:sz="4" w:space="0" w:color="auto"/>
              <w:bottom w:val="nil"/>
              <w:right w:val="single" w:sz="6" w:space="0" w:color="auto"/>
            </w:tcBorders>
          </w:tcPr>
          <w:p w14:paraId="1BC96E07"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198EB892" w14:textId="77777777" w:rsidR="0058437D" w:rsidRPr="001C5549" w:rsidRDefault="0058437D" w:rsidP="00A8281F">
            <w:pPr>
              <w:keepNext/>
              <w:keepLines/>
              <w:spacing w:after="0" w:line="256" w:lineRule="auto"/>
              <w:rPr>
                <w:rFonts w:ascii="Arial" w:hAnsi="Arial"/>
                <w:sz w:val="18"/>
              </w:rPr>
            </w:pPr>
            <w:r w:rsidRPr="001C5549">
              <w:rPr>
                <w:rFonts w:ascii="Arial" w:hAnsi="Arial"/>
                <w:sz w:val="18"/>
                <w:lang w:eastAsia="sv-SE"/>
              </w:rPr>
              <w:t>Number of DM-RS CDM group(s) without data</w:t>
            </w:r>
          </w:p>
        </w:tc>
        <w:tc>
          <w:tcPr>
            <w:tcW w:w="1596" w:type="pct"/>
            <w:tcBorders>
              <w:top w:val="single" w:sz="6" w:space="0" w:color="auto"/>
              <w:left w:val="single" w:sz="6" w:space="0" w:color="auto"/>
              <w:bottom w:val="single" w:sz="6" w:space="0" w:color="auto"/>
              <w:right w:val="single" w:sz="4" w:space="0" w:color="auto"/>
            </w:tcBorders>
            <w:hideMark/>
          </w:tcPr>
          <w:p w14:paraId="134B6B18" w14:textId="77777777"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lang w:eastAsia="sv-SE"/>
              </w:rPr>
              <w:t>2</w:t>
            </w:r>
          </w:p>
        </w:tc>
      </w:tr>
      <w:tr w:rsidR="0058437D" w:rsidRPr="00AC03A5" w14:paraId="040163FD" w14:textId="77777777" w:rsidTr="004150DB">
        <w:trPr>
          <w:cantSplit/>
          <w:jc w:val="center"/>
        </w:trPr>
        <w:tc>
          <w:tcPr>
            <w:tcW w:w="941" w:type="pct"/>
            <w:tcBorders>
              <w:top w:val="nil"/>
              <w:left w:val="single" w:sz="4" w:space="0" w:color="auto"/>
              <w:bottom w:val="nil"/>
              <w:right w:val="single" w:sz="6" w:space="0" w:color="auto"/>
            </w:tcBorders>
          </w:tcPr>
          <w:p w14:paraId="066C5898"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058F8654"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Ratio of PUSCH EPRE to DM-RS EPRE</w:t>
            </w:r>
          </w:p>
        </w:tc>
        <w:tc>
          <w:tcPr>
            <w:tcW w:w="1596" w:type="pct"/>
            <w:tcBorders>
              <w:top w:val="single" w:sz="6" w:space="0" w:color="auto"/>
              <w:left w:val="single" w:sz="6" w:space="0" w:color="auto"/>
              <w:bottom w:val="single" w:sz="6" w:space="0" w:color="auto"/>
              <w:right w:val="single" w:sz="4" w:space="0" w:color="auto"/>
            </w:tcBorders>
            <w:hideMark/>
          </w:tcPr>
          <w:p w14:paraId="6E210673"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rPr>
              <w:t>-3 dB</w:t>
            </w:r>
          </w:p>
        </w:tc>
      </w:tr>
      <w:tr w:rsidR="0058437D" w:rsidRPr="00AC03A5" w14:paraId="46C5553B" w14:textId="77777777" w:rsidTr="004150DB">
        <w:trPr>
          <w:cantSplit/>
          <w:jc w:val="center"/>
        </w:trPr>
        <w:tc>
          <w:tcPr>
            <w:tcW w:w="941" w:type="pct"/>
            <w:tcBorders>
              <w:top w:val="nil"/>
              <w:left w:val="single" w:sz="4" w:space="0" w:color="auto"/>
              <w:bottom w:val="nil"/>
              <w:right w:val="single" w:sz="6" w:space="0" w:color="auto"/>
            </w:tcBorders>
          </w:tcPr>
          <w:p w14:paraId="44659E47"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0975DA92"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DM-RS port(s)</w:t>
            </w:r>
          </w:p>
        </w:tc>
        <w:tc>
          <w:tcPr>
            <w:tcW w:w="1596" w:type="pct"/>
            <w:tcBorders>
              <w:top w:val="single" w:sz="6" w:space="0" w:color="auto"/>
              <w:left w:val="single" w:sz="6" w:space="0" w:color="auto"/>
              <w:bottom w:val="single" w:sz="6" w:space="0" w:color="auto"/>
              <w:right w:val="single" w:sz="4" w:space="0" w:color="auto"/>
            </w:tcBorders>
            <w:hideMark/>
          </w:tcPr>
          <w:p w14:paraId="2D08D44D" w14:textId="13793361"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lang w:eastAsia="sv-SE"/>
              </w:rPr>
              <w:t>{0}</w:t>
            </w:r>
          </w:p>
        </w:tc>
      </w:tr>
      <w:tr w:rsidR="0058437D" w:rsidRPr="00AC03A5" w14:paraId="4A721C00" w14:textId="77777777" w:rsidTr="004150DB">
        <w:trPr>
          <w:cantSplit/>
          <w:jc w:val="center"/>
        </w:trPr>
        <w:tc>
          <w:tcPr>
            <w:tcW w:w="941" w:type="pct"/>
            <w:tcBorders>
              <w:top w:val="nil"/>
              <w:left w:val="single" w:sz="4" w:space="0" w:color="auto"/>
              <w:bottom w:val="single" w:sz="6" w:space="0" w:color="auto"/>
              <w:right w:val="single" w:sz="6" w:space="0" w:color="auto"/>
            </w:tcBorders>
          </w:tcPr>
          <w:p w14:paraId="1B63884F" w14:textId="77777777" w:rsidR="0058437D" w:rsidRPr="00AC03A5" w:rsidRDefault="0058437D" w:rsidP="00A8281F">
            <w:pPr>
              <w:keepNext/>
              <w:keepLines/>
              <w:spacing w:after="0" w:line="256" w:lineRule="auto"/>
              <w:rPr>
                <w:rFonts w:ascii="Arial" w:hAnsi="Arial"/>
                <w:sz w:val="18"/>
              </w:rPr>
            </w:pPr>
          </w:p>
        </w:tc>
        <w:tc>
          <w:tcPr>
            <w:tcW w:w="2463" w:type="pct"/>
            <w:tcBorders>
              <w:top w:val="single" w:sz="6" w:space="0" w:color="auto"/>
              <w:left w:val="single" w:sz="6" w:space="0" w:color="auto"/>
              <w:bottom w:val="single" w:sz="6" w:space="0" w:color="auto"/>
              <w:right w:val="single" w:sz="6" w:space="0" w:color="auto"/>
            </w:tcBorders>
            <w:vAlign w:val="center"/>
            <w:hideMark/>
          </w:tcPr>
          <w:p w14:paraId="54710A4D"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DM-RS sequence generation</w:t>
            </w:r>
          </w:p>
        </w:tc>
        <w:tc>
          <w:tcPr>
            <w:tcW w:w="1596" w:type="pct"/>
            <w:tcBorders>
              <w:top w:val="single" w:sz="6" w:space="0" w:color="auto"/>
              <w:left w:val="single" w:sz="6" w:space="0" w:color="auto"/>
              <w:bottom w:val="single" w:sz="6" w:space="0" w:color="auto"/>
              <w:right w:val="single" w:sz="4" w:space="0" w:color="auto"/>
            </w:tcBorders>
            <w:hideMark/>
          </w:tcPr>
          <w:p w14:paraId="0FA51061" w14:textId="77777777" w:rsidR="0058437D" w:rsidRPr="001C5549" w:rsidRDefault="0058437D" w:rsidP="00A8281F">
            <w:pPr>
              <w:pStyle w:val="TAC"/>
              <w:rPr>
                <w:lang w:eastAsia="sv-SE"/>
              </w:rPr>
            </w:pPr>
            <w:r w:rsidRPr="001C5549">
              <w:t>N</w:t>
            </w:r>
            <w:r w:rsidRPr="001C5549">
              <w:rPr>
                <w:vertAlign w:val="subscript"/>
              </w:rPr>
              <w:t>ID</w:t>
            </w:r>
            <w:r w:rsidRPr="001C5549">
              <w:rPr>
                <w:vertAlign w:val="superscript"/>
              </w:rPr>
              <w:t>0</w:t>
            </w:r>
            <w:r w:rsidRPr="001C5549">
              <w:t>=0, group hopping and sequence hopping are disabled</w:t>
            </w:r>
          </w:p>
        </w:tc>
      </w:tr>
      <w:tr w:rsidR="0058437D" w:rsidRPr="00AC03A5" w14:paraId="2D19F060" w14:textId="77777777" w:rsidTr="004150DB">
        <w:trPr>
          <w:cantSplit/>
          <w:jc w:val="center"/>
        </w:trPr>
        <w:tc>
          <w:tcPr>
            <w:tcW w:w="941" w:type="pct"/>
            <w:tcBorders>
              <w:top w:val="single" w:sz="6" w:space="0" w:color="auto"/>
              <w:left w:val="single" w:sz="4" w:space="0" w:color="auto"/>
              <w:bottom w:val="nil"/>
              <w:right w:val="single" w:sz="6" w:space="0" w:color="auto"/>
            </w:tcBorders>
            <w:hideMark/>
          </w:tcPr>
          <w:p w14:paraId="16A8FFC6"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Time domain</w:t>
            </w:r>
          </w:p>
        </w:tc>
        <w:tc>
          <w:tcPr>
            <w:tcW w:w="2463" w:type="pct"/>
            <w:tcBorders>
              <w:top w:val="single" w:sz="6" w:space="0" w:color="auto"/>
              <w:left w:val="single" w:sz="6" w:space="0" w:color="auto"/>
              <w:bottom w:val="single" w:sz="6" w:space="0" w:color="auto"/>
              <w:right w:val="single" w:sz="6" w:space="0" w:color="auto"/>
            </w:tcBorders>
            <w:hideMark/>
          </w:tcPr>
          <w:p w14:paraId="6C690540" w14:textId="77777777" w:rsidR="0058437D" w:rsidRPr="001C5549" w:rsidRDefault="0058437D" w:rsidP="00A8281F">
            <w:pPr>
              <w:keepNext/>
              <w:keepLines/>
              <w:spacing w:after="0" w:line="256" w:lineRule="auto"/>
              <w:rPr>
                <w:rFonts w:ascii="Arial" w:hAnsi="Arial"/>
                <w:sz w:val="18"/>
                <w:lang w:eastAsia="sv-SE"/>
              </w:rPr>
            </w:pPr>
            <w:r w:rsidRPr="001C5549">
              <w:rPr>
                <w:rFonts w:ascii="Arial" w:eastAsia="Batang" w:hAnsi="Arial"/>
                <w:sz w:val="18"/>
                <w:lang w:eastAsia="sv-SE"/>
              </w:rPr>
              <w:t>PUSCH mapping type</w:t>
            </w:r>
          </w:p>
        </w:tc>
        <w:tc>
          <w:tcPr>
            <w:tcW w:w="1596" w:type="pct"/>
            <w:tcBorders>
              <w:top w:val="single" w:sz="6" w:space="0" w:color="auto"/>
              <w:left w:val="single" w:sz="6" w:space="0" w:color="auto"/>
              <w:bottom w:val="single" w:sz="6" w:space="0" w:color="auto"/>
              <w:right w:val="single" w:sz="4" w:space="0" w:color="auto"/>
            </w:tcBorders>
            <w:hideMark/>
          </w:tcPr>
          <w:p w14:paraId="13FB5C8B"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lang w:eastAsia="sv-SE"/>
              </w:rPr>
              <w:t>B</w:t>
            </w:r>
          </w:p>
        </w:tc>
      </w:tr>
      <w:tr w:rsidR="0058437D" w:rsidRPr="00AC03A5" w14:paraId="79254A45" w14:textId="77777777" w:rsidTr="004150DB">
        <w:trPr>
          <w:cantSplit/>
          <w:jc w:val="center"/>
        </w:trPr>
        <w:tc>
          <w:tcPr>
            <w:tcW w:w="941" w:type="pct"/>
            <w:tcBorders>
              <w:top w:val="nil"/>
              <w:left w:val="single" w:sz="4" w:space="0" w:color="auto"/>
              <w:bottom w:val="nil"/>
              <w:right w:val="single" w:sz="6" w:space="0" w:color="auto"/>
            </w:tcBorders>
            <w:hideMark/>
          </w:tcPr>
          <w:p w14:paraId="57276F56"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resource</w:t>
            </w:r>
          </w:p>
        </w:tc>
        <w:tc>
          <w:tcPr>
            <w:tcW w:w="2463" w:type="pct"/>
            <w:tcBorders>
              <w:top w:val="single" w:sz="6" w:space="0" w:color="auto"/>
              <w:left w:val="single" w:sz="6" w:space="0" w:color="auto"/>
              <w:bottom w:val="single" w:sz="6" w:space="0" w:color="auto"/>
              <w:right w:val="single" w:sz="6" w:space="0" w:color="auto"/>
            </w:tcBorders>
            <w:hideMark/>
          </w:tcPr>
          <w:p w14:paraId="1EE715A1" w14:textId="77777777" w:rsidR="0058437D" w:rsidRPr="001C5549" w:rsidRDefault="0058437D" w:rsidP="00A8281F">
            <w:pPr>
              <w:keepNext/>
              <w:keepLines/>
              <w:spacing w:after="0" w:line="256" w:lineRule="auto"/>
              <w:rPr>
                <w:rFonts w:ascii="Arial" w:eastAsia="Batang" w:hAnsi="Arial"/>
                <w:sz w:val="18"/>
                <w:lang w:eastAsia="sv-SE"/>
              </w:rPr>
            </w:pPr>
            <w:r w:rsidRPr="001C5549">
              <w:rPr>
                <w:rFonts w:ascii="Arial" w:hAnsi="Arial"/>
                <w:sz w:val="18"/>
                <w:lang w:eastAsia="sv-SE"/>
              </w:rPr>
              <w:t>Start symbol index</w:t>
            </w:r>
          </w:p>
        </w:tc>
        <w:tc>
          <w:tcPr>
            <w:tcW w:w="1596" w:type="pct"/>
            <w:tcBorders>
              <w:top w:val="single" w:sz="6" w:space="0" w:color="auto"/>
              <w:left w:val="single" w:sz="6" w:space="0" w:color="auto"/>
              <w:bottom w:val="single" w:sz="6" w:space="0" w:color="auto"/>
              <w:right w:val="single" w:sz="4" w:space="0" w:color="auto"/>
            </w:tcBorders>
            <w:hideMark/>
          </w:tcPr>
          <w:p w14:paraId="22357DBC" w14:textId="77777777" w:rsidR="0058437D" w:rsidRPr="001C5549" w:rsidRDefault="0058437D" w:rsidP="00A8281F">
            <w:pPr>
              <w:keepNext/>
              <w:keepLines/>
              <w:spacing w:after="0" w:line="256" w:lineRule="auto"/>
              <w:jc w:val="center"/>
              <w:rPr>
                <w:rFonts w:ascii="Arial" w:eastAsia="DengXian" w:hAnsi="Arial" w:cs="Arial"/>
                <w:sz w:val="18"/>
                <w:lang w:eastAsia="sv-SE"/>
              </w:rPr>
            </w:pPr>
            <w:r w:rsidRPr="001C5549">
              <w:rPr>
                <w:rFonts w:ascii="Arial" w:hAnsi="Arial" w:cs="Arial"/>
                <w:sz w:val="18"/>
                <w:lang w:eastAsia="sv-SE"/>
              </w:rPr>
              <w:t xml:space="preserve">0 </w:t>
            </w:r>
          </w:p>
        </w:tc>
      </w:tr>
      <w:tr w:rsidR="0058437D" w:rsidRPr="00AC03A5" w14:paraId="74EA0981" w14:textId="77777777" w:rsidTr="004150DB">
        <w:trPr>
          <w:cantSplit/>
          <w:jc w:val="center"/>
        </w:trPr>
        <w:tc>
          <w:tcPr>
            <w:tcW w:w="941" w:type="pct"/>
            <w:tcBorders>
              <w:top w:val="nil"/>
              <w:left w:val="single" w:sz="4" w:space="0" w:color="auto"/>
              <w:bottom w:val="single" w:sz="6" w:space="0" w:color="auto"/>
              <w:right w:val="single" w:sz="6" w:space="0" w:color="auto"/>
            </w:tcBorders>
          </w:tcPr>
          <w:p w14:paraId="269F2304" w14:textId="77777777" w:rsidR="0058437D" w:rsidRPr="00AC03A5" w:rsidRDefault="0058437D" w:rsidP="00A8281F">
            <w:pPr>
              <w:keepNext/>
              <w:keepLines/>
              <w:spacing w:after="0" w:line="256" w:lineRule="auto"/>
              <w:rPr>
                <w:rFonts w:ascii="Arial" w:hAnsi="Arial"/>
                <w:sz w:val="18"/>
                <w:lang w:eastAsia="sv-SE"/>
              </w:rPr>
            </w:pPr>
          </w:p>
        </w:tc>
        <w:tc>
          <w:tcPr>
            <w:tcW w:w="2463" w:type="pct"/>
            <w:tcBorders>
              <w:top w:val="single" w:sz="6" w:space="0" w:color="auto"/>
              <w:left w:val="single" w:sz="6" w:space="0" w:color="auto"/>
              <w:bottom w:val="single" w:sz="6" w:space="0" w:color="auto"/>
              <w:right w:val="single" w:sz="6" w:space="0" w:color="auto"/>
            </w:tcBorders>
            <w:hideMark/>
          </w:tcPr>
          <w:p w14:paraId="420F244C"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Allocation length</w:t>
            </w:r>
          </w:p>
        </w:tc>
        <w:tc>
          <w:tcPr>
            <w:tcW w:w="1596" w:type="pct"/>
            <w:tcBorders>
              <w:top w:val="single" w:sz="6" w:space="0" w:color="auto"/>
              <w:left w:val="single" w:sz="6" w:space="0" w:color="auto"/>
              <w:bottom w:val="single" w:sz="6" w:space="0" w:color="auto"/>
              <w:right w:val="single" w:sz="4" w:space="0" w:color="auto"/>
            </w:tcBorders>
            <w:hideMark/>
          </w:tcPr>
          <w:p w14:paraId="59F05B43"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lang w:eastAsia="sv-SE"/>
              </w:rPr>
              <w:t xml:space="preserve">10 </w:t>
            </w:r>
          </w:p>
        </w:tc>
      </w:tr>
      <w:tr w:rsidR="0058437D" w:rsidRPr="00AC03A5" w14:paraId="26D5C0B6" w14:textId="77777777" w:rsidTr="004150DB">
        <w:trPr>
          <w:cantSplit/>
          <w:jc w:val="center"/>
        </w:trPr>
        <w:tc>
          <w:tcPr>
            <w:tcW w:w="941" w:type="pct"/>
            <w:tcBorders>
              <w:top w:val="single" w:sz="6" w:space="0" w:color="auto"/>
              <w:left w:val="single" w:sz="4" w:space="0" w:color="auto"/>
              <w:bottom w:val="nil"/>
              <w:right w:val="single" w:sz="6" w:space="0" w:color="auto"/>
            </w:tcBorders>
            <w:hideMark/>
          </w:tcPr>
          <w:p w14:paraId="517B96D8"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Frequency domain</w:t>
            </w:r>
          </w:p>
        </w:tc>
        <w:tc>
          <w:tcPr>
            <w:tcW w:w="2463" w:type="pct"/>
            <w:tcBorders>
              <w:top w:val="single" w:sz="6" w:space="0" w:color="auto"/>
              <w:left w:val="single" w:sz="6" w:space="0" w:color="auto"/>
              <w:bottom w:val="single" w:sz="6" w:space="0" w:color="auto"/>
              <w:right w:val="single" w:sz="6" w:space="0" w:color="auto"/>
            </w:tcBorders>
            <w:hideMark/>
          </w:tcPr>
          <w:p w14:paraId="0D56B569"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RB assignment</w:t>
            </w:r>
          </w:p>
        </w:tc>
        <w:tc>
          <w:tcPr>
            <w:tcW w:w="1596" w:type="pct"/>
            <w:tcBorders>
              <w:top w:val="single" w:sz="6" w:space="0" w:color="auto"/>
              <w:left w:val="single" w:sz="6" w:space="0" w:color="auto"/>
              <w:bottom w:val="single" w:sz="6" w:space="0" w:color="auto"/>
              <w:right w:val="single" w:sz="4" w:space="0" w:color="auto"/>
            </w:tcBorders>
            <w:hideMark/>
          </w:tcPr>
          <w:p w14:paraId="38260D37" w14:textId="007E04B9"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lang w:eastAsia="sv-SE"/>
              </w:rPr>
              <w:t>Full applicable test bandwidth</w:t>
            </w:r>
          </w:p>
        </w:tc>
      </w:tr>
      <w:tr w:rsidR="0058437D" w:rsidRPr="00AC03A5" w14:paraId="7E19279F" w14:textId="77777777" w:rsidTr="004150DB">
        <w:trPr>
          <w:cantSplit/>
          <w:jc w:val="center"/>
        </w:trPr>
        <w:tc>
          <w:tcPr>
            <w:tcW w:w="941" w:type="pct"/>
            <w:tcBorders>
              <w:top w:val="nil"/>
              <w:left w:val="single" w:sz="4" w:space="0" w:color="auto"/>
              <w:bottom w:val="single" w:sz="6" w:space="0" w:color="auto"/>
              <w:right w:val="single" w:sz="6" w:space="0" w:color="auto"/>
            </w:tcBorders>
            <w:hideMark/>
          </w:tcPr>
          <w:p w14:paraId="714ED5C3"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lang w:eastAsia="sv-SE"/>
              </w:rPr>
              <w:t>resource</w:t>
            </w:r>
          </w:p>
        </w:tc>
        <w:tc>
          <w:tcPr>
            <w:tcW w:w="2463" w:type="pct"/>
            <w:tcBorders>
              <w:top w:val="single" w:sz="6" w:space="0" w:color="auto"/>
              <w:left w:val="single" w:sz="6" w:space="0" w:color="auto"/>
              <w:bottom w:val="single" w:sz="6" w:space="0" w:color="auto"/>
              <w:right w:val="single" w:sz="6" w:space="0" w:color="auto"/>
            </w:tcBorders>
            <w:hideMark/>
          </w:tcPr>
          <w:p w14:paraId="786B9D43"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Frequency hopping</w:t>
            </w:r>
          </w:p>
        </w:tc>
        <w:tc>
          <w:tcPr>
            <w:tcW w:w="1596" w:type="pct"/>
            <w:tcBorders>
              <w:top w:val="single" w:sz="6" w:space="0" w:color="auto"/>
              <w:left w:val="single" w:sz="6" w:space="0" w:color="auto"/>
              <w:bottom w:val="single" w:sz="6" w:space="0" w:color="auto"/>
              <w:right w:val="single" w:sz="4" w:space="0" w:color="auto"/>
            </w:tcBorders>
            <w:hideMark/>
          </w:tcPr>
          <w:p w14:paraId="537D0442"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lang w:eastAsia="sv-SE"/>
              </w:rPr>
              <w:t>Disabled</w:t>
            </w:r>
          </w:p>
        </w:tc>
      </w:tr>
      <w:tr w:rsidR="0058437D" w:rsidRPr="00AC03A5" w14:paraId="1654A0DA" w14:textId="77777777" w:rsidTr="004150DB">
        <w:trPr>
          <w:cantSplit/>
          <w:jc w:val="center"/>
        </w:trPr>
        <w:tc>
          <w:tcPr>
            <w:tcW w:w="3404" w:type="pct"/>
            <w:gridSpan w:val="2"/>
            <w:tcBorders>
              <w:top w:val="single" w:sz="6" w:space="0" w:color="auto"/>
              <w:left w:val="single" w:sz="4" w:space="0" w:color="auto"/>
              <w:bottom w:val="single" w:sz="6" w:space="0" w:color="auto"/>
              <w:right w:val="single" w:sz="6" w:space="0" w:color="auto"/>
            </w:tcBorders>
            <w:vAlign w:val="center"/>
            <w:hideMark/>
          </w:tcPr>
          <w:p w14:paraId="26120230" w14:textId="77777777" w:rsidR="0058437D" w:rsidRPr="001C5549" w:rsidRDefault="0058437D" w:rsidP="00A8281F">
            <w:pPr>
              <w:keepNext/>
              <w:keepLines/>
              <w:spacing w:after="0" w:line="256" w:lineRule="auto"/>
              <w:rPr>
                <w:rFonts w:ascii="Arial" w:hAnsi="Arial"/>
                <w:sz w:val="18"/>
                <w:lang w:eastAsia="sv-SE"/>
              </w:rPr>
            </w:pPr>
            <w:r w:rsidRPr="001C5549">
              <w:rPr>
                <w:rFonts w:ascii="Arial" w:eastAsia="Batang" w:hAnsi="Arial"/>
                <w:sz w:val="18"/>
                <w:lang w:eastAsia="sv-SE"/>
              </w:rPr>
              <w:t>TPMI index</w:t>
            </w:r>
            <w:r w:rsidRPr="001C5549">
              <w:rPr>
                <w:rFonts w:ascii="Arial" w:hAnsi="Arial"/>
                <w:sz w:val="18"/>
              </w:rPr>
              <w:t xml:space="preserve"> for 2Tx two-layer spatial multiplexing transmission (If 2Tx is agreed)</w:t>
            </w:r>
          </w:p>
        </w:tc>
        <w:tc>
          <w:tcPr>
            <w:tcW w:w="1596" w:type="pct"/>
            <w:tcBorders>
              <w:top w:val="single" w:sz="6" w:space="0" w:color="auto"/>
              <w:left w:val="single" w:sz="6" w:space="0" w:color="auto"/>
              <w:bottom w:val="single" w:sz="6" w:space="0" w:color="auto"/>
              <w:right w:val="single" w:sz="4" w:space="0" w:color="auto"/>
            </w:tcBorders>
            <w:vAlign w:val="center"/>
            <w:hideMark/>
          </w:tcPr>
          <w:p w14:paraId="1BEAB5FE"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rPr>
              <w:t>0</w:t>
            </w:r>
          </w:p>
        </w:tc>
      </w:tr>
      <w:tr w:rsidR="0058437D" w:rsidRPr="00AC03A5" w14:paraId="0C934F64" w14:textId="77777777" w:rsidTr="004150DB">
        <w:trPr>
          <w:cantSplit/>
          <w:jc w:val="center"/>
        </w:trPr>
        <w:tc>
          <w:tcPr>
            <w:tcW w:w="3404" w:type="pct"/>
            <w:gridSpan w:val="2"/>
            <w:tcBorders>
              <w:top w:val="single" w:sz="6" w:space="0" w:color="auto"/>
              <w:left w:val="single" w:sz="4" w:space="0" w:color="auto"/>
              <w:bottom w:val="single" w:sz="6" w:space="0" w:color="auto"/>
              <w:right w:val="single" w:sz="6" w:space="0" w:color="auto"/>
            </w:tcBorders>
            <w:vAlign w:val="center"/>
            <w:hideMark/>
          </w:tcPr>
          <w:p w14:paraId="47AB7AED"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lang w:eastAsia="sv-SE"/>
              </w:rPr>
              <w:t>Code block group based PUSCH transmission</w:t>
            </w:r>
          </w:p>
        </w:tc>
        <w:tc>
          <w:tcPr>
            <w:tcW w:w="1596" w:type="pct"/>
            <w:tcBorders>
              <w:top w:val="single" w:sz="6" w:space="0" w:color="auto"/>
              <w:left w:val="single" w:sz="6" w:space="0" w:color="auto"/>
              <w:bottom w:val="single" w:sz="6" w:space="0" w:color="auto"/>
              <w:right w:val="single" w:sz="4" w:space="0" w:color="auto"/>
            </w:tcBorders>
            <w:vAlign w:val="center"/>
            <w:hideMark/>
          </w:tcPr>
          <w:p w14:paraId="1897A4A0" w14:textId="77777777" w:rsidR="0058437D" w:rsidRPr="001C5549" w:rsidRDefault="0058437D" w:rsidP="00A8281F">
            <w:pPr>
              <w:keepNext/>
              <w:keepLines/>
              <w:spacing w:after="0" w:line="256" w:lineRule="auto"/>
              <w:jc w:val="center"/>
              <w:rPr>
                <w:rFonts w:ascii="Arial" w:hAnsi="Arial" w:cs="Arial"/>
                <w:sz w:val="18"/>
                <w:lang w:eastAsia="sv-SE"/>
              </w:rPr>
            </w:pPr>
            <w:r w:rsidRPr="001C5549">
              <w:rPr>
                <w:rFonts w:ascii="Arial" w:hAnsi="Arial" w:cs="Arial"/>
                <w:sz w:val="18"/>
                <w:lang w:eastAsia="sv-SE"/>
              </w:rPr>
              <w:t>Disabled</w:t>
            </w:r>
          </w:p>
        </w:tc>
      </w:tr>
      <w:tr w:rsidR="0058437D" w:rsidRPr="00AC03A5" w14:paraId="4F6DACB4" w14:textId="77777777" w:rsidTr="004150DB">
        <w:trPr>
          <w:cantSplit/>
          <w:jc w:val="center"/>
        </w:trPr>
        <w:tc>
          <w:tcPr>
            <w:tcW w:w="941" w:type="pct"/>
            <w:tcBorders>
              <w:top w:val="single" w:sz="6" w:space="0" w:color="auto"/>
              <w:left w:val="single" w:sz="4" w:space="0" w:color="auto"/>
              <w:bottom w:val="nil"/>
              <w:right w:val="single" w:sz="6" w:space="0" w:color="auto"/>
            </w:tcBorders>
            <w:hideMark/>
          </w:tcPr>
          <w:p w14:paraId="0A596AD3"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rPr>
              <w:t>PT-RS</w:t>
            </w:r>
          </w:p>
        </w:tc>
        <w:tc>
          <w:tcPr>
            <w:tcW w:w="2463" w:type="pct"/>
            <w:tcBorders>
              <w:top w:val="single" w:sz="6" w:space="0" w:color="auto"/>
              <w:left w:val="single" w:sz="6" w:space="0" w:color="auto"/>
              <w:bottom w:val="single" w:sz="6" w:space="0" w:color="auto"/>
              <w:right w:val="single" w:sz="6" w:space="0" w:color="auto"/>
            </w:tcBorders>
            <w:vAlign w:val="center"/>
            <w:hideMark/>
          </w:tcPr>
          <w:p w14:paraId="2363DCAC"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rPr>
              <w:t>Frequency density (</w:t>
            </w:r>
            <w:r w:rsidRPr="001C5549">
              <w:rPr>
                <w:rFonts w:ascii="Arial" w:hAnsi="Arial"/>
                <w:i/>
                <w:sz w:val="18"/>
              </w:rPr>
              <w:t>K</w:t>
            </w:r>
            <w:r w:rsidRPr="001C5549">
              <w:rPr>
                <w:rFonts w:ascii="Arial" w:hAnsi="Arial"/>
                <w:i/>
                <w:sz w:val="18"/>
                <w:vertAlign w:val="subscript"/>
              </w:rPr>
              <w:t>PT-RS</w:t>
            </w:r>
            <w:r w:rsidRPr="001C5549">
              <w:rPr>
                <w:rFonts w:ascii="Arial" w:hAnsi="Arial"/>
                <w:sz w:val="18"/>
              </w:rPr>
              <w:t>)</w:t>
            </w:r>
          </w:p>
        </w:tc>
        <w:tc>
          <w:tcPr>
            <w:tcW w:w="1596" w:type="pct"/>
            <w:tcBorders>
              <w:top w:val="single" w:sz="6" w:space="0" w:color="auto"/>
              <w:left w:val="single" w:sz="6" w:space="0" w:color="auto"/>
              <w:bottom w:val="single" w:sz="6" w:space="0" w:color="auto"/>
              <w:right w:val="single" w:sz="4" w:space="0" w:color="auto"/>
            </w:tcBorders>
            <w:vAlign w:val="center"/>
            <w:hideMark/>
          </w:tcPr>
          <w:p w14:paraId="6008DF5C" w14:textId="48E11C2B"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rPr>
              <w:t>Disabled</w:t>
            </w:r>
          </w:p>
        </w:tc>
      </w:tr>
      <w:tr w:rsidR="0058437D" w:rsidRPr="00AC03A5" w14:paraId="22664214" w14:textId="77777777" w:rsidTr="004150DB">
        <w:trPr>
          <w:cantSplit/>
          <w:jc w:val="center"/>
        </w:trPr>
        <w:tc>
          <w:tcPr>
            <w:tcW w:w="941" w:type="pct"/>
            <w:tcBorders>
              <w:top w:val="nil"/>
              <w:left w:val="single" w:sz="4" w:space="0" w:color="auto"/>
              <w:bottom w:val="single" w:sz="6" w:space="0" w:color="auto"/>
              <w:right w:val="single" w:sz="6" w:space="0" w:color="auto"/>
            </w:tcBorders>
            <w:hideMark/>
          </w:tcPr>
          <w:p w14:paraId="3D875EE4" w14:textId="77777777" w:rsidR="0058437D" w:rsidRPr="00AC03A5" w:rsidRDefault="0058437D" w:rsidP="00A8281F">
            <w:pPr>
              <w:keepNext/>
              <w:keepLines/>
              <w:spacing w:after="0" w:line="256" w:lineRule="auto"/>
              <w:rPr>
                <w:rFonts w:ascii="Arial" w:hAnsi="Arial"/>
                <w:sz w:val="18"/>
                <w:lang w:eastAsia="sv-SE"/>
              </w:rPr>
            </w:pPr>
            <w:r w:rsidRPr="00AC03A5">
              <w:rPr>
                <w:rFonts w:ascii="Arial" w:hAnsi="Arial"/>
                <w:sz w:val="18"/>
              </w:rPr>
              <w:t>configuration</w:t>
            </w:r>
          </w:p>
        </w:tc>
        <w:tc>
          <w:tcPr>
            <w:tcW w:w="2463" w:type="pct"/>
            <w:tcBorders>
              <w:top w:val="single" w:sz="6" w:space="0" w:color="auto"/>
              <w:left w:val="single" w:sz="6" w:space="0" w:color="auto"/>
              <w:bottom w:val="single" w:sz="6" w:space="0" w:color="auto"/>
              <w:right w:val="single" w:sz="6" w:space="0" w:color="auto"/>
            </w:tcBorders>
            <w:vAlign w:val="center"/>
            <w:hideMark/>
          </w:tcPr>
          <w:p w14:paraId="0D502114" w14:textId="77777777" w:rsidR="0058437D" w:rsidRPr="001C5549" w:rsidRDefault="0058437D" w:rsidP="00A8281F">
            <w:pPr>
              <w:keepNext/>
              <w:keepLines/>
              <w:spacing w:after="0" w:line="256" w:lineRule="auto"/>
              <w:rPr>
                <w:rFonts w:ascii="Arial" w:hAnsi="Arial"/>
                <w:sz w:val="18"/>
                <w:lang w:eastAsia="sv-SE"/>
              </w:rPr>
            </w:pPr>
            <w:r w:rsidRPr="001C5549">
              <w:rPr>
                <w:rFonts w:ascii="Arial" w:hAnsi="Arial"/>
                <w:sz w:val="18"/>
              </w:rPr>
              <w:t>Time density (</w:t>
            </w:r>
            <w:r w:rsidRPr="001C5549">
              <w:rPr>
                <w:rFonts w:ascii="Arial" w:hAnsi="Arial"/>
                <w:i/>
                <w:sz w:val="18"/>
              </w:rPr>
              <w:t>L</w:t>
            </w:r>
            <w:r w:rsidRPr="001C5549">
              <w:rPr>
                <w:rFonts w:ascii="Arial" w:hAnsi="Arial"/>
                <w:i/>
                <w:sz w:val="18"/>
                <w:vertAlign w:val="subscript"/>
              </w:rPr>
              <w:t>PT-RS</w:t>
            </w:r>
            <w:r w:rsidRPr="001C5549">
              <w:rPr>
                <w:rFonts w:ascii="Arial" w:hAnsi="Arial"/>
                <w:sz w:val="18"/>
              </w:rPr>
              <w:t>)</w:t>
            </w:r>
          </w:p>
        </w:tc>
        <w:tc>
          <w:tcPr>
            <w:tcW w:w="1596" w:type="pct"/>
            <w:tcBorders>
              <w:top w:val="single" w:sz="6" w:space="0" w:color="auto"/>
              <w:left w:val="single" w:sz="6" w:space="0" w:color="auto"/>
              <w:bottom w:val="single" w:sz="6" w:space="0" w:color="auto"/>
              <w:right w:val="single" w:sz="4" w:space="0" w:color="auto"/>
            </w:tcBorders>
            <w:vAlign w:val="center"/>
            <w:hideMark/>
          </w:tcPr>
          <w:p w14:paraId="42DC8EFC" w14:textId="3D02CEB9" w:rsidR="0058437D" w:rsidRPr="001C5549" w:rsidRDefault="0058437D" w:rsidP="00A8281F">
            <w:pPr>
              <w:keepNext/>
              <w:keepLines/>
              <w:spacing w:after="0" w:line="256" w:lineRule="auto"/>
              <w:jc w:val="center"/>
              <w:rPr>
                <w:rFonts w:ascii="Arial" w:hAnsi="Arial" w:cs="Arial"/>
                <w:sz w:val="18"/>
              </w:rPr>
            </w:pPr>
            <w:r w:rsidRPr="001C5549">
              <w:rPr>
                <w:rFonts w:ascii="Arial" w:hAnsi="Arial" w:cs="Arial"/>
                <w:sz w:val="18"/>
              </w:rPr>
              <w:t>Disabled</w:t>
            </w:r>
          </w:p>
        </w:tc>
      </w:tr>
    </w:tbl>
    <w:p w14:paraId="4A48C1BB" w14:textId="77777777" w:rsidR="00C75D19" w:rsidRDefault="00C75D19" w:rsidP="002E3142">
      <w:pPr>
        <w:pStyle w:val="Proposal"/>
      </w:pPr>
    </w:p>
    <w:p w14:paraId="14AE331A" w14:textId="2D95577A" w:rsidR="00C75D19" w:rsidRDefault="007C25FB" w:rsidP="007C25FB">
      <w:pPr>
        <w:pStyle w:val="Heading3"/>
      </w:pPr>
      <w:r>
        <w:lastRenderedPageBreak/>
        <w:t>2.1.3</w:t>
      </w:r>
      <w:r>
        <w:tab/>
        <w:t>PUSCH repetition type A</w:t>
      </w:r>
    </w:p>
    <w:p w14:paraId="11FAEA7E" w14:textId="77777777" w:rsidR="003000E1" w:rsidRDefault="003000E1" w:rsidP="003000E1">
      <w:r>
        <w:t xml:space="preserve">It is agreed to introduce PUSCH repetition type A requirement for FR2-1 NR NTN. The simulation parameters used by TN requirement could be applied at the start point. Since FDD is used in NTN network, the corresponding repetition slots could be n2. According to our simulation based on these assumptions, the performance gain is obvious. </w:t>
      </w:r>
    </w:p>
    <w:p w14:paraId="6202A0FD" w14:textId="0598892E" w:rsidR="003000E1" w:rsidRPr="003000E1" w:rsidRDefault="003000E1" w:rsidP="003767ED">
      <w:pPr>
        <w:pStyle w:val="Proposal"/>
      </w:pPr>
      <w:bookmarkStart w:id="11" w:name="_Toc158797153"/>
      <w:r w:rsidRPr="003000E1">
        <w:t xml:space="preserve">Proposal 8 </w:t>
      </w:r>
      <w:r w:rsidRPr="003000E1">
        <w:tab/>
        <w:t xml:space="preserve">Consider following configurations for FR2-1 NTN PUSCH </w:t>
      </w:r>
      <w:r w:rsidRPr="009A45FF">
        <w:t>repetition type</w:t>
      </w:r>
      <w:r w:rsidRPr="003000E1">
        <w:t xml:space="preserve"> A requirements.</w:t>
      </w:r>
      <w:bookmarkEnd w:id="11"/>
    </w:p>
    <w:p w14:paraId="4C0953E9" w14:textId="6AC3B886" w:rsidR="003000E1" w:rsidRPr="003000E1" w:rsidRDefault="003000E1" w:rsidP="0037773C">
      <w:pPr>
        <w:pStyle w:val="TH"/>
        <w:spacing w:after="0"/>
      </w:pPr>
      <w:r w:rsidRPr="008C3753">
        <w:t xml:space="preserve">Table </w:t>
      </w:r>
      <w:r>
        <w:t>2.1.3-1</w:t>
      </w:r>
      <w:r w:rsidRPr="008C3753">
        <w:t xml:space="preserve">: Test parameters for </w:t>
      </w:r>
      <w:r>
        <w:t>NTN</w:t>
      </w:r>
      <w:r w:rsidRPr="008C3753">
        <w:t xml:space="preserve"> PUSCH</w:t>
      </w:r>
      <w:r>
        <w:t xml:space="preserve"> </w:t>
      </w:r>
      <w:r w:rsidR="0037773C">
        <w:t>repetition type A</w:t>
      </w:r>
    </w:p>
    <w:tbl>
      <w:tblPr>
        <w:tblW w:w="953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9"/>
        <w:gridCol w:w="2239"/>
        <w:gridCol w:w="4119"/>
      </w:tblGrid>
      <w:tr w:rsidR="003000E1" w14:paraId="5242F517" w14:textId="77777777" w:rsidTr="00A8281F">
        <w:trPr>
          <w:trHeight w:val="84"/>
        </w:trPr>
        <w:tc>
          <w:tcPr>
            <w:tcW w:w="5418" w:type="dxa"/>
            <w:gridSpan w:val="2"/>
          </w:tcPr>
          <w:p w14:paraId="1CE4EA36" w14:textId="77777777" w:rsidR="003000E1" w:rsidRDefault="003000E1" w:rsidP="00A8281F">
            <w:pPr>
              <w:pStyle w:val="TAH"/>
            </w:pPr>
            <w:r>
              <w:t xml:space="preserve">Parameter </w:t>
            </w:r>
          </w:p>
        </w:tc>
        <w:tc>
          <w:tcPr>
            <w:tcW w:w="4119" w:type="dxa"/>
          </w:tcPr>
          <w:p w14:paraId="14F9E7EC" w14:textId="77777777" w:rsidR="003000E1" w:rsidRDefault="003000E1" w:rsidP="00A8281F">
            <w:pPr>
              <w:pStyle w:val="TAH"/>
            </w:pPr>
            <w:r>
              <w:t xml:space="preserve">Value </w:t>
            </w:r>
          </w:p>
        </w:tc>
      </w:tr>
      <w:tr w:rsidR="003000E1" w14:paraId="75B6958A" w14:textId="77777777" w:rsidTr="00A8281F">
        <w:trPr>
          <w:trHeight w:val="84"/>
        </w:trPr>
        <w:tc>
          <w:tcPr>
            <w:tcW w:w="5418" w:type="dxa"/>
            <w:gridSpan w:val="2"/>
          </w:tcPr>
          <w:p w14:paraId="6DC16193" w14:textId="77777777" w:rsidR="003000E1" w:rsidRDefault="003000E1" w:rsidP="00A8281F">
            <w:pPr>
              <w:pStyle w:val="TAL"/>
            </w:pPr>
            <w:r>
              <w:t xml:space="preserve">Transform precoding </w:t>
            </w:r>
          </w:p>
        </w:tc>
        <w:tc>
          <w:tcPr>
            <w:tcW w:w="4119" w:type="dxa"/>
          </w:tcPr>
          <w:p w14:paraId="2EC925A9" w14:textId="77777777" w:rsidR="003000E1" w:rsidRDefault="003000E1" w:rsidP="00A8281F">
            <w:pPr>
              <w:pStyle w:val="TAC"/>
            </w:pPr>
            <w:r>
              <w:t xml:space="preserve">Disabled </w:t>
            </w:r>
          </w:p>
        </w:tc>
      </w:tr>
      <w:tr w:rsidR="003000E1" w14:paraId="1543BE89" w14:textId="77777777" w:rsidTr="00A8281F">
        <w:trPr>
          <w:trHeight w:val="187"/>
        </w:trPr>
        <w:tc>
          <w:tcPr>
            <w:tcW w:w="5418" w:type="dxa"/>
            <w:gridSpan w:val="2"/>
          </w:tcPr>
          <w:p w14:paraId="7893C478" w14:textId="77777777" w:rsidR="003000E1" w:rsidRDefault="003000E1" w:rsidP="00A8281F">
            <w:pPr>
              <w:pStyle w:val="TAL"/>
            </w:pPr>
            <w:r>
              <w:t xml:space="preserve">Default TDD UL-DL pattern (Note 1) </w:t>
            </w:r>
          </w:p>
        </w:tc>
        <w:tc>
          <w:tcPr>
            <w:tcW w:w="4119" w:type="dxa"/>
          </w:tcPr>
          <w:p w14:paraId="57E51AD1" w14:textId="1A44C099" w:rsidR="003000E1" w:rsidRDefault="003000E1" w:rsidP="00A8281F">
            <w:pPr>
              <w:pStyle w:val="TAC"/>
            </w:pPr>
            <w:r>
              <w:t>FDD</w:t>
            </w:r>
          </w:p>
          <w:p w14:paraId="0B429B12" w14:textId="77777777" w:rsidR="003000E1" w:rsidRDefault="003000E1" w:rsidP="00A8281F">
            <w:pPr>
              <w:pStyle w:val="TAC"/>
            </w:pPr>
          </w:p>
        </w:tc>
      </w:tr>
      <w:tr w:rsidR="003000E1" w14:paraId="06BA8AD4" w14:textId="77777777" w:rsidTr="00A8281F">
        <w:trPr>
          <w:trHeight w:val="84"/>
        </w:trPr>
        <w:tc>
          <w:tcPr>
            <w:tcW w:w="3179" w:type="dxa"/>
          </w:tcPr>
          <w:p w14:paraId="62F13BB3" w14:textId="77777777" w:rsidR="003000E1" w:rsidRDefault="003000E1" w:rsidP="00A8281F">
            <w:pPr>
              <w:pStyle w:val="TAL"/>
            </w:pPr>
            <w:r>
              <w:t xml:space="preserve">HARQ </w:t>
            </w:r>
          </w:p>
        </w:tc>
        <w:tc>
          <w:tcPr>
            <w:tcW w:w="2239" w:type="dxa"/>
          </w:tcPr>
          <w:p w14:paraId="5B8C2921" w14:textId="77777777" w:rsidR="003000E1" w:rsidRDefault="003000E1" w:rsidP="00A8281F">
            <w:pPr>
              <w:pStyle w:val="TAL"/>
            </w:pPr>
            <w:r>
              <w:t xml:space="preserve">Maximum number of HARQ transmissions </w:t>
            </w:r>
          </w:p>
        </w:tc>
        <w:tc>
          <w:tcPr>
            <w:tcW w:w="4119" w:type="dxa"/>
          </w:tcPr>
          <w:p w14:paraId="2B12AE6E" w14:textId="77777777" w:rsidR="003000E1" w:rsidRDefault="003000E1" w:rsidP="00A8281F">
            <w:pPr>
              <w:pStyle w:val="TAC"/>
            </w:pPr>
            <w:r>
              <w:t xml:space="preserve">4 </w:t>
            </w:r>
          </w:p>
        </w:tc>
      </w:tr>
      <w:tr w:rsidR="003000E1" w14:paraId="60210BF7" w14:textId="77777777" w:rsidTr="00A8281F">
        <w:trPr>
          <w:trHeight w:val="84"/>
        </w:trPr>
        <w:tc>
          <w:tcPr>
            <w:tcW w:w="5418" w:type="dxa"/>
            <w:gridSpan w:val="2"/>
          </w:tcPr>
          <w:p w14:paraId="3D6CAAD4" w14:textId="77777777" w:rsidR="003000E1" w:rsidRDefault="003000E1" w:rsidP="00A8281F">
            <w:pPr>
              <w:pStyle w:val="TAL"/>
            </w:pPr>
            <w:r>
              <w:t xml:space="preserve">RV sequence </w:t>
            </w:r>
          </w:p>
        </w:tc>
        <w:tc>
          <w:tcPr>
            <w:tcW w:w="4119" w:type="dxa"/>
          </w:tcPr>
          <w:p w14:paraId="0CE24941" w14:textId="77777777" w:rsidR="003000E1" w:rsidRDefault="003000E1" w:rsidP="00A8281F">
            <w:pPr>
              <w:pStyle w:val="TAC"/>
            </w:pPr>
            <w:r w:rsidRPr="00CB42D9">
              <w:t>0, 3, 0, 3</w:t>
            </w:r>
            <w:r>
              <w:t xml:space="preserve"> </w:t>
            </w:r>
          </w:p>
        </w:tc>
      </w:tr>
      <w:tr w:rsidR="003000E1" w14:paraId="6419002A" w14:textId="77777777" w:rsidTr="00A8281F">
        <w:trPr>
          <w:trHeight w:val="84"/>
        </w:trPr>
        <w:tc>
          <w:tcPr>
            <w:tcW w:w="3179" w:type="dxa"/>
          </w:tcPr>
          <w:p w14:paraId="6ED4FC43" w14:textId="77777777" w:rsidR="003000E1" w:rsidRDefault="003000E1" w:rsidP="00A8281F">
            <w:pPr>
              <w:pStyle w:val="TAL"/>
            </w:pPr>
            <w:r>
              <w:t xml:space="preserve">DM-RS </w:t>
            </w:r>
          </w:p>
        </w:tc>
        <w:tc>
          <w:tcPr>
            <w:tcW w:w="2239" w:type="dxa"/>
          </w:tcPr>
          <w:p w14:paraId="7BDE8801" w14:textId="77777777" w:rsidR="003000E1" w:rsidRDefault="003000E1" w:rsidP="00A8281F">
            <w:pPr>
              <w:pStyle w:val="TAL"/>
            </w:pPr>
            <w:r>
              <w:t xml:space="preserve">DM-RS configuration type </w:t>
            </w:r>
          </w:p>
        </w:tc>
        <w:tc>
          <w:tcPr>
            <w:tcW w:w="4119" w:type="dxa"/>
          </w:tcPr>
          <w:p w14:paraId="23147D56" w14:textId="77777777" w:rsidR="003000E1" w:rsidRDefault="003000E1" w:rsidP="00A8281F">
            <w:pPr>
              <w:pStyle w:val="TAC"/>
            </w:pPr>
            <w:r>
              <w:t xml:space="preserve">1 </w:t>
            </w:r>
          </w:p>
        </w:tc>
      </w:tr>
      <w:tr w:rsidR="003000E1" w14:paraId="4AE3DB69" w14:textId="77777777" w:rsidTr="00A8281F">
        <w:trPr>
          <w:trHeight w:val="84"/>
        </w:trPr>
        <w:tc>
          <w:tcPr>
            <w:tcW w:w="5418" w:type="dxa"/>
            <w:gridSpan w:val="2"/>
          </w:tcPr>
          <w:p w14:paraId="2E2846BE" w14:textId="77777777" w:rsidR="003000E1" w:rsidRDefault="003000E1" w:rsidP="00A8281F">
            <w:pPr>
              <w:pStyle w:val="TAL"/>
            </w:pPr>
            <w:r>
              <w:t xml:space="preserve">DM-RS duration </w:t>
            </w:r>
          </w:p>
        </w:tc>
        <w:tc>
          <w:tcPr>
            <w:tcW w:w="4119" w:type="dxa"/>
          </w:tcPr>
          <w:p w14:paraId="5A2EA7AF" w14:textId="77777777" w:rsidR="003000E1" w:rsidRDefault="003000E1" w:rsidP="00A8281F">
            <w:pPr>
              <w:pStyle w:val="TAC"/>
            </w:pPr>
            <w:r>
              <w:t xml:space="preserve">single-symbol DM-RS </w:t>
            </w:r>
          </w:p>
        </w:tc>
      </w:tr>
      <w:tr w:rsidR="003000E1" w14:paraId="1F1E0225" w14:textId="77777777" w:rsidTr="00A8281F">
        <w:trPr>
          <w:trHeight w:val="84"/>
        </w:trPr>
        <w:tc>
          <w:tcPr>
            <w:tcW w:w="5418" w:type="dxa"/>
            <w:gridSpan w:val="2"/>
          </w:tcPr>
          <w:p w14:paraId="22652822" w14:textId="77777777" w:rsidR="003000E1" w:rsidRDefault="003000E1" w:rsidP="00A8281F">
            <w:pPr>
              <w:pStyle w:val="TAL"/>
            </w:pPr>
            <w:r>
              <w:t xml:space="preserve">Additional DM-RS symbols </w:t>
            </w:r>
          </w:p>
        </w:tc>
        <w:tc>
          <w:tcPr>
            <w:tcW w:w="4119" w:type="dxa"/>
          </w:tcPr>
          <w:p w14:paraId="1DC163CA" w14:textId="77777777" w:rsidR="003000E1" w:rsidRDefault="003000E1" w:rsidP="00A8281F">
            <w:pPr>
              <w:pStyle w:val="TAC"/>
            </w:pPr>
            <w:r>
              <w:t xml:space="preserve">Pos1 </w:t>
            </w:r>
          </w:p>
        </w:tc>
      </w:tr>
      <w:tr w:rsidR="003000E1" w14:paraId="7C373C5E" w14:textId="77777777" w:rsidTr="00A8281F">
        <w:trPr>
          <w:trHeight w:val="84"/>
        </w:trPr>
        <w:tc>
          <w:tcPr>
            <w:tcW w:w="5418" w:type="dxa"/>
            <w:gridSpan w:val="2"/>
          </w:tcPr>
          <w:p w14:paraId="5D44FD09" w14:textId="77777777" w:rsidR="003000E1" w:rsidRDefault="003000E1" w:rsidP="00A8281F">
            <w:pPr>
              <w:pStyle w:val="TAL"/>
            </w:pPr>
            <w:r>
              <w:t xml:space="preserve">Number of DM-RS CDM group(s) without data </w:t>
            </w:r>
          </w:p>
        </w:tc>
        <w:tc>
          <w:tcPr>
            <w:tcW w:w="4119" w:type="dxa"/>
          </w:tcPr>
          <w:p w14:paraId="3AAC39EE" w14:textId="77777777" w:rsidR="003000E1" w:rsidRDefault="003000E1" w:rsidP="00A8281F">
            <w:pPr>
              <w:pStyle w:val="TAC"/>
            </w:pPr>
            <w:r>
              <w:t xml:space="preserve">2 </w:t>
            </w:r>
          </w:p>
        </w:tc>
      </w:tr>
      <w:tr w:rsidR="003000E1" w14:paraId="45B83A5D" w14:textId="77777777" w:rsidTr="00A8281F">
        <w:trPr>
          <w:trHeight w:val="84"/>
        </w:trPr>
        <w:tc>
          <w:tcPr>
            <w:tcW w:w="5418" w:type="dxa"/>
            <w:gridSpan w:val="2"/>
          </w:tcPr>
          <w:p w14:paraId="6E13EB57" w14:textId="77777777" w:rsidR="003000E1" w:rsidRDefault="003000E1" w:rsidP="00A8281F">
            <w:pPr>
              <w:pStyle w:val="TAL"/>
            </w:pPr>
            <w:r>
              <w:t xml:space="preserve">Ratio of PUSCH EPRE to DM-RS EPRE </w:t>
            </w:r>
          </w:p>
        </w:tc>
        <w:tc>
          <w:tcPr>
            <w:tcW w:w="4119" w:type="dxa"/>
          </w:tcPr>
          <w:p w14:paraId="0D3858ED" w14:textId="77777777" w:rsidR="003000E1" w:rsidRDefault="003000E1" w:rsidP="00A8281F">
            <w:pPr>
              <w:pStyle w:val="TAC"/>
            </w:pPr>
            <w:r>
              <w:t xml:space="preserve">-3 dB </w:t>
            </w:r>
          </w:p>
        </w:tc>
      </w:tr>
      <w:tr w:rsidR="003000E1" w14:paraId="0D071EAC" w14:textId="77777777" w:rsidTr="00A8281F">
        <w:trPr>
          <w:trHeight w:val="84"/>
        </w:trPr>
        <w:tc>
          <w:tcPr>
            <w:tcW w:w="5418" w:type="dxa"/>
            <w:gridSpan w:val="2"/>
          </w:tcPr>
          <w:p w14:paraId="47A3D973" w14:textId="77777777" w:rsidR="003000E1" w:rsidRDefault="003000E1" w:rsidP="00A8281F">
            <w:pPr>
              <w:pStyle w:val="TAL"/>
            </w:pPr>
            <w:r>
              <w:t xml:space="preserve">DM-RS port(s) </w:t>
            </w:r>
          </w:p>
        </w:tc>
        <w:tc>
          <w:tcPr>
            <w:tcW w:w="4119" w:type="dxa"/>
          </w:tcPr>
          <w:p w14:paraId="73D9FE8B" w14:textId="77777777" w:rsidR="003000E1" w:rsidRDefault="003000E1" w:rsidP="00A8281F">
            <w:pPr>
              <w:pStyle w:val="TAC"/>
            </w:pPr>
            <w:r>
              <w:t xml:space="preserve">0 </w:t>
            </w:r>
          </w:p>
        </w:tc>
      </w:tr>
      <w:tr w:rsidR="003000E1" w14:paraId="388233D8" w14:textId="77777777" w:rsidTr="00A8281F">
        <w:trPr>
          <w:trHeight w:val="84"/>
        </w:trPr>
        <w:tc>
          <w:tcPr>
            <w:tcW w:w="5418" w:type="dxa"/>
            <w:gridSpan w:val="2"/>
          </w:tcPr>
          <w:p w14:paraId="65306FD8" w14:textId="77777777" w:rsidR="003000E1" w:rsidRDefault="003000E1" w:rsidP="00A8281F">
            <w:pPr>
              <w:pStyle w:val="TAL"/>
            </w:pPr>
            <w:r>
              <w:t xml:space="preserve">DM-RS sequence generation </w:t>
            </w:r>
          </w:p>
        </w:tc>
        <w:tc>
          <w:tcPr>
            <w:tcW w:w="4119" w:type="dxa"/>
          </w:tcPr>
          <w:p w14:paraId="0E3F96A0" w14:textId="77777777" w:rsidR="003000E1" w:rsidRDefault="003000E1" w:rsidP="00A8281F">
            <w:pPr>
              <w:pStyle w:val="TAC"/>
            </w:pPr>
            <w:r>
              <w:t>N</w:t>
            </w:r>
            <w:r>
              <w:rPr>
                <w:sz w:val="12"/>
                <w:szCs w:val="12"/>
              </w:rPr>
              <w:t>ID</w:t>
            </w:r>
            <w:r>
              <w:t>=0, n</w:t>
            </w:r>
            <w:r>
              <w:rPr>
                <w:sz w:val="12"/>
                <w:szCs w:val="12"/>
              </w:rPr>
              <w:t xml:space="preserve">SCID </w:t>
            </w:r>
            <w:r>
              <w:t xml:space="preserve">=0 </w:t>
            </w:r>
          </w:p>
        </w:tc>
      </w:tr>
      <w:tr w:rsidR="003000E1" w14:paraId="2B8447E3" w14:textId="77777777" w:rsidTr="00A8281F">
        <w:trPr>
          <w:trHeight w:val="84"/>
        </w:trPr>
        <w:tc>
          <w:tcPr>
            <w:tcW w:w="3179" w:type="dxa"/>
          </w:tcPr>
          <w:p w14:paraId="760BB663" w14:textId="77777777" w:rsidR="003000E1" w:rsidRDefault="003000E1" w:rsidP="00A8281F">
            <w:pPr>
              <w:pStyle w:val="TAL"/>
            </w:pPr>
            <w:r>
              <w:t xml:space="preserve">Time domain </w:t>
            </w:r>
          </w:p>
        </w:tc>
        <w:tc>
          <w:tcPr>
            <w:tcW w:w="2239" w:type="dxa"/>
          </w:tcPr>
          <w:p w14:paraId="3A60FAC3" w14:textId="77777777" w:rsidR="003000E1" w:rsidRDefault="003000E1" w:rsidP="00A8281F">
            <w:pPr>
              <w:pStyle w:val="TAL"/>
            </w:pPr>
            <w:r>
              <w:t xml:space="preserve">PUSCH mapping type </w:t>
            </w:r>
          </w:p>
        </w:tc>
        <w:tc>
          <w:tcPr>
            <w:tcW w:w="4119" w:type="dxa"/>
          </w:tcPr>
          <w:p w14:paraId="3580DBFD" w14:textId="77777777" w:rsidR="003000E1" w:rsidRDefault="003000E1" w:rsidP="00A8281F">
            <w:pPr>
              <w:pStyle w:val="TAC"/>
            </w:pPr>
            <w:r>
              <w:t xml:space="preserve">B </w:t>
            </w:r>
          </w:p>
        </w:tc>
      </w:tr>
      <w:tr w:rsidR="003000E1" w14:paraId="5B8D20F1" w14:textId="77777777" w:rsidTr="00A8281F">
        <w:trPr>
          <w:trHeight w:val="84"/>
        </w:trPr>
        <w:tc>
          <w:tcPr>
            <w:tcW w:w="3179" w:type="dxa"/>
          </w:tcPr>
          <w:p w14:paraId="0CC6942D" w14:textId="77777777" w:rsidR="003000E1" w:rsidRDefault="003000E1" w:rsidP="00A8281F">
            <w:pPr>
              <w:pStyle w:val="TAL"/>
            </w:pPr>
            <w:r>
              <w:t xml:space="preserve">resource </w:t>
            </w:r>
          </w:p>
        </w:tc>
        <w:tc>
          <w:tcPr>
            <w:tcW w:w="2239" w:type="dxa"/>
          </w:tcPr>
          <w:p w14:paraId="392F4B7A" w14:textId="77777777" w:rsidR="003000E1" w:rsidRDefault="003000E1" w:rsidP="00A8281F">
            <w:pPr>
              <w:pStyle w:val="TAL"/>
            </w:pPr>
            <w:r>
              <w:t xml:space="preserve">Start symbol index </w:t>
            </w:r>
          </w:p>
        </w:tc>
        <w:tc>
          <w:tcPr>
            <w:tcW w:w="4119" w:type="dxa"/>
          </w:tcPr>
          <w:p w14:paraId="666F6BF2" w14:textId="77777777" w:rsidR="003000E1" w:rsidRDefault="003000E1" w:rsidP="00A8281F">
            <w:pPr>
              <w:pStyle w:val="TAC"/>
            </w:pPr>
            <w:r>
              <w:t xml:space="preserve">0 </w:t>
            </w:r>
          </w:p>
        </w:tc>
      </w:tr>
      <w:tr w:rsidR="003000E1" w14:paraId="5D73454E" w14:textId="77777777" w:rsidTr="00A8281F">
        <w:trPr>
          <w:trHeight w:val="84"/>
        </w:trPr>
        <w:tc>
          <w:tcPr>
            <w:tcW w:w="5418" w:type="dxa"/>
            <w:gridSpan w:val="2"/>
          </w:tcPr>
          <w:p w14:paraId="5035AB52" w14:textId="77777777" w:rsidR="003000E1" w:rsidRDefault="003000E1" w:rsidP="00A8281F">
            <w:pPr>
              <w:pStyle w:val="TAL"/>
            </w:pPr>
            <w:r>
              <w:t xml:space="preserve">Allocation length </w:t>
            </w:r>
          </w:p>
        </w:tc>
        <w:tc>
          <w:tcPr>
            <w:tcW w:w="4119" w:type="dxa"/>
          </w:tcPr>
          <w:p w14:paraId="35FA469A" w14:textId="77777777" w:rsidR="003000E1" w:rsidRDefault="003000E1" w:rsidP="00A8281F">
            <w:pPr>
              <w:pStyle w:val="TAC"/>
            </w:pPr>
            <w:r>
              <w:t xml:space="preserve">10 </w:t>
            </w:r>
          </w:p>
        </w:tc>
      </w:tr>
      <w:tr w:rsidR="003000E1" w14:paraId="7E6011B1" w14:textId="77777777" w:rsidTr="00A8281F">
        <w:trPr>
          <w:trHeight w:val="84"/>
        </w:trPr>
        <w:tc>
          <w:tcPr>
            <w:tcW w:w="5418" w:type="dxa"/>
            <w:gridSpan w:val="2"/>
          </w:tcPr>
          <w:p w14:paraId="2A36A67E" w14:textId="77777777" w:rsidR="003000E1" w:rsidRDefault="003000E1" w:rsidP="00A8281F">
            <w:pPr>
              <w:pStyle w:val="TAL"/>
            </w:pPr>
            <w:r>
              <w:t xml:space="preserve">PUSCH aggregation factor (Note 2) </w:t>
            </w:r>
          </w:p>
        </w:tc>
        <w:tc>
          <w:tcPr>
            <w:tcW w:w="4119" w:type="dxa"/>
          </w:tcPr>
          <w:p w14:paraId="0D9DEB7F" w14:textId="77777777" w:rsidR="003000E1" w:rsidRDefault="003000E1" w:rsidP="00A8281F">
            <w:pPr>
              <w:pStyle w:val="TAC"/>
            </w:pPr>
            <w:r w:rsidRPr="00CB42D9">
              <w:rPr>
                <w:highlight w:val="yellow"/>
              </w:rPr>
              <w:t>N2</w:t>
            </w:r>
            <w:r>
              <w:t xml:space="preserve"> </w:t>
            </w:r>
          </w:p>
        </w:tc>
      </w:tr>
      <w:tr w:rsidR="003000E1" w14:paraId="5861B691" w14:textId="77777777" w:rsidTr="00A8281F">
        <w:trPr>
          <w:trHeight w:val="84"/>
        </w:trPr>
        <w:tc>
          <w:tcPr>
            <w:tcW w:w="3179" w:type="dxa"/>
          </w:tcPr>
          <w:p w14:paraId="4693BA19" w14:textId="77777777" w:rsidR="003000E1" w:rsidRDefault="003000E1" w:rsidP="00A8281F">
            <w:pPr>
              <w:pStyle w:val="TAL"/>
            </w:pPr>
            <w:r>
              <w:t xml:space="preserve">Frequency domain </w:t>
            </w:r>
          </w:p>
        </w:tc>
        <w:tc>
          <w:tcPr>
            <w:tcW w:w="2239" w:type="dxa"/>
          </w:tcPr>
          <w:p w14:paraId="2C57223B" w14:textId="77777777" w:rsidR="003000E1" w:rsidRDefault="003000E1" w:rsidP="00A8281F">
            <w:pPr>
              <w:pStyle w:val="TAL"/>
            </w:pPr>
            <w:r>
              <w:t xml:space="preserve">RB assignment </w:t>
            </w:r>
          </w:p>
        </w:tc>
        <w:tc>
          <w:tcPr>
            <w:tcW w:w="4119" w:type="dxa"/>
          </w:tcPr>
          <w:p w14:paraId="25C90069" w14:textId="77777777" w:rsidR="003000E1" w:rsidRDefault="003000E1" w:rsidP="00A8281F">
            <w:pPr>
              <w:pStyle w:val="TAC"/>
            </w:pPr>
            <w:r>
              <w:t xml:space="preserve">Full applicable test bandwidth </w:t>
            </w:r>
          </w:p>
          <w:p w14:paraId="18B4D7BF" w14:textId="77777777" w:rsidR="00466A7C" w:rsidRDefault="003000E1" w:rsidP="00466A7C">
            <w:pPr>
              <w:pStyle w:val="TAC"/>
              <w:rPr>
                <w:rFonts w:cs="Arial"/>
              </w:rPr>
            </w:pPr>
            <w:r w:rsidRPr="000C0F13">
              <w:rPr>
                <w:rFonts w:cs="Arial"/>
              </w:rPr>
              <w:t>120kHz SCS: 50MHz</w:t>
            </w:r>
          </w:p>
          <w:p w14:paraId="3F591AB0" w14:textId="21BE520C" w:rsidR="00466A7C" w:rsidRDefault="00466A7C" w:rsidP="00466A7C">
            <w:pPr>
              <w:pStyle w:val="TAC"/>
            </w:pPr>
            <w:r>
              <w:rPr>
                <w:rFonts w:cs="Arial"/>
              </w:rPr>
              <w:t>(60kHz SCS: 50MHz if agreed)</w:t>
            </w:r>
          </w:p>
        </w:tc>
      </w:tr>
      <w:tr w:rsidR="003000E1" w14:paraId="5307C24C" w14:textId="77777777" w:rsidTr="00A8281F">
        <w:trPr>
          <w:trHeight w:val="84"/>
        </w:trPr>
        <w:tc>
          <w:tcPr>
            <w:tcW w:w="3179" w:type="dxa"/>
          </w:tcPr>
          <w:p w14:paraId="37A5B058" w14:textId="77777777" w:rsidR="003000E1" w:rsidRDefault="003000E1" w:rsidP="00A8281F">
            <w:pPr>
              <w:pStyle w:val="TAL"/>
            </w:pPr>
            <w:r>
              <w:t xml:space="preserve">resource </w:t>
            </w:r>
          </w:p>
        </w:tc>
        <w:tc>
          <w:tcPr>
            <w:tcW w:w="2239" w:type="dxa"/>
          </w:tcPr>
          <w:p w14:paraId="6A6AE760" w14:textId="77777777" w:rsidR="003000E1" w:rsidRDefault="003000E1" w:rsidP="00A8281F">
            <w:pPr>
              <w:pStyle w:val="TAL"/>
            </w:pPr>
            <w:r>
              <w:t xml:space="preserve">Frequency hopping </w:t>
            </w:r>
          </w:p>
        </w:tc>
        <w:tc>
          <w:tcPr>
            <w:tcW w:w="4119" w:type="dxa"/>
          </w:tcPr>
          <w:p w14:paraId="223B2BB0" w14:textId="77777777" w:rsidR="003000E1" w:rsidRDefault="003000E1" w:rsidP="00A8281F">
            <w:pPr>
              <w:pStyle w:val="TAC"/>
            </w:pPr>
            <w:r>
              <w:t xml:space="preserve">Disabled </w:t>
            </w:r>
          </w:p>
        </w:tc>
      </w:tr>
      <w:tr w:rsidR="003000E1" w14:paraId="3946F2BC" w14:textId="77777777" w:rsidTr="00A8281F">
        <w:trPr>
          <w:trHeight w:val="84"/>
        </w:trPr>
        <w:tc>
          <w:tcPr>
            <w:tcW w:w="5418" w:type="dxa"/>
            <w:gridSpan w:val="2"/>
          </w:tcPr>
          <w:p w14:paraId="6BB5C2C3" w14:textId="77777777" w:rsidR="003000E1" w:rsidRDefault="003000E1" w:rsidP="00A8281F">
            <w:pPr>
              <w:pStyle w:val="TAL"/>
            </w:pPr>
            <w:r>
              <w:t xml:space="preserve">Code block group based PUSCH transmission </w:t>
            </w:r>
          </w:p>
        </w:tc>
        <w:tc>
          <w:tcPr>
            <w:tcW w:w="4119" w:type="dxa"/>
          </w:tcPr>
          <w:p w14:paraId="36FD94EC" w14:textId="77777777" w:rsidR="003000E1" w:rsidRDefault="003000E1" w:rsidP="00A8281F">
            <w:pPr>
              <w:pStyle w:val="TAC"/>
            </w:pPr>
            <w:r>
              <w:t xml:space="preserve">Disabled </w:t>
            </w:r>
          </w:p>
        </w:tc>
      </w:tr>
      <w:tr w:rsidR="003000E1" w14:paraId="683F711D" w14:textId="77777777" w:rsidTr="00A8281F">
        <w:trPr>
          <w:trHeight w:val="84"/>
        </w:trPr>
        <w:tc>
          <w:tcPr>
            <w:tcW w:w="3179" w:type="dxa"/>
          </w:tcPr>
          <w:p w14:paraId="71DAD755" w14:textId="77777777" w:rsidR="003000E1" w:rsidRDefault="003000E1" w:rsidP="00A8281F">
            <w:pPr>
              <w:pStyle w:val="TAL"/>
            </w:pPr>
            <w:r>
              <w:t xml:space="preserve">PT-RS </w:t>
            </w:r>
          </w:p>
        </w:tc>
        <w:tc>
          <w:tcPr>
            <w:tcW w:w="2239" w:type="dxa"/>
          </w:tcPr>
          <w:p w14:paraId="7383CB31" w14:textId="77777777" w:rsidR="003000E1" w:rsidRDefault="003000E1" w:rsidP="00A8281F">
            <w:pPr>
              <w:pStyle w:val="TAL"/>
            </w:pPr>
            <w:r>
              <w:t xml:space="preserve">Frequency density (KPT-RS) </w:t>
            </w:r>
          </w:p>
        </w:tc>
        <w:tc>
          <w:tcPr>
            <w:tcW w:w="4119" w:type="dxa"/>
          </w:tcPr>
          <w:p w14:paraId="2217059F" w14:textId="77777777" w:rsidR="003000E1" w:rsidRDefault="003000E1" w:rsidP="00A8281F">
            <w:pPr>
              <w:pStyle w:val="TAC"/>
            </w:pPr>
            <w:r>
              <w:t xml:space="preserve">Disabled </w:t>
            </w:r>
          </w:p>
        </w:tc>
      </w:tr>
      <w:tr w:rsidR="003000E1" w14:paraId="2F433202" w14:textId="77777777" w:rsidTr="00A8281F">
        <w:trPr>
          <w:trHeight w:val="84"/>
        </w:trPr>
        <w:tc>
          <w:tcPr>
            <w:tcW w:w="3179" w:type="dxa"/>
          </w:tcPr>
          <w:p w14:paraId="64E342E5" w14:textId="77777777" w:rsidR="003000E1" w:rsidRDefault="003000E1" w:rsidP="00A8281F">
            <w:pPr>
              <w:pStyle w:val="TAL"/>
            </w:pPr>
            <w:r>
              <w:t xml:space="preserve">configuration </w:t>
            </w:r>
          </w:p>
        </w:tc>
        <w:tc>
          <w:tcPr>
            <w:tcW w:w="2239" w:type="dxa"/>
          </w:tcPr>
          <w:p w14:paraId="7D8A3177" w14:textId="77777777" w:rsidR="003000E1" w:rsidRDefault="003000E1" w:rsidP="00A8281F">
            <w:pPr>
              <w:pStyle w:val="TAL"/>
            </w:pPr>
            <w:r>
              <w:t xml:space="preserve">Time density (LPT-RS) </w:t>
            </w:r>
          </w:p>
        </w:tc>
        <w:tc>
          <w:tcPr>
            <w:tcW w:w="4119" w:type="dxa"/>
          </w:tcPr>
          <w:p w14:paraId="3998A01C" w14:textId="77777777" w:rsidR="003000E1" w:rsidRDefault="003000E1" w:rsidP="00A8281F">
            <w:pPr>
              <w:pStyle w:val="TAC"/>
            </w:pPr>
            <w:r>
              <w:t xml:space="preserve">Disabled </w:t>
            </w:r>
          </w:p>
        </w:tc>
      </w:tr>
      <w:tr w:rsidR="003000E1" w14:paraId="2F317FE2" w14:textId="77777777" w:rsidTr="00A8281F">
        <w:trPr>
          <w:trHeight w:val="290"/>
        </w:trPr>
        <w:tc>
          <w:tcPr>
            <w:tcW w:w="9537" w:type="dxa"/>
            <w:gridSpan w:val="3"/>
          </w:tcPr>
          <w:p w14:paraId="3FE2366A" w14:textId="77777777" w:rsidR="003000E1" w:rsidRDefault="003000E1" w:rsidP="00A8281F">
            <w:pPr>
              <w:pStyle w:val="Default"/>
              <w:rPr>
                <w:sz w:val="16"/>
                <w:szCs w:val="16"/>
              </w:rPr>
            </w:pPr>
            <w:r>
              <w:rPr>
                <w:sz w:val="18"/>
                <w:szCs w:val="18"/>
              </w:rPr>
              <w:t xml:space="preserve">NOTE 1: </w:t>
            </w:r>
            <w:r>
              <w:rPr>
                <w:sz w:val="16"/>
                <w:szCs w:val="16"/>
              </w:rPr>
              <w:t xml:space="preserve">The effective RV sequence is {0,2,3,1} with slot aggregation </w:t>
            </w:r>
          </w:p>
          <w:p w14:paraId="644E697B" w14:textId="77777777" w:rsidR="003000E1" w:rsidRDefault="003000E1" w:rsidP="00A8281F">
            <w:pPr>
              <w:pStyle w:val="Default"/>
              <w:rPr>
                <w:sz w:val="18"/>
                <w:szCs w:val="18"/>
              </w:rPr>
            </w:pPr>
            <w:r>
              <w:rPr>
                <w:sz w:val="18"/>
                <w:szCs w:val="18"/>
              </w:rPr>
              <w:t xml:space="preserve">NOTE 2: </w:t>
            </w:r>
            <w:r>
              <w:rPr>
                <w:sz w:val="16"/>
                <w:szCs w:val="16"/>
              </w:rPr>
              <w:t>T</w:t>
            </w:r>
            <w:r>
              <w:rPr>
                <w:sz w:val="18"/>
                <w:szCs w:val="18"/>
              </w:rPr>
              <w:t xml:space="preserve">he intention of this configuration is to have two effective transmissions of the transport block. </w:t>
            </w:r>
          </w:p>
        </w:tc>
      </w:tr>
    </w:tbl>
    <w:p w14:paraId="0929DCBA" w14:textId="77777777" w:rsidR="007C25FB" w:rsidRDefault="007C25FB" w:rsidP="007C25FB"/>
    <w:p w14:paraId="64AF61F4" w14:textId="5DB83189" w:rsidR="0081012C" w:rsidRDefault="002C0D83" w:rsidP="002C0D83">
      <w:pPr>
        <w:pStyle w:val="Heading3"/>
      </w:pPr>
      <w:r>
        <w:t>2.1.4</w:t>
      </w:r>
      <w:r>
        <w:tab/>
        <w:t>Normal PUCCH performance</w:t>
      </w:r>
    </w:p>
    <w:p w14:paraId="54D94687" w14:textId="62AC412A" w:rsidR="00D630F8" w:rsidRPr="00920FE6" w:rsidRDefault="00D630F8" w:rsidP="00F56EAA">
      <w:r w:rsidRPr="00920FE6">
        <w:t xml:space="preserve">Regarding the long RTT for NTN deployment, the UCI with CSI report might not be useful for SAN scheduling. Network could estimate receiving SNR at UE side, so only HARQ is still worthy to be transferred by UCI. It is aligned with FR1 NR NTN PUCCH requirements. </w:t>
      </w:r>
    </w:p>
    <w:p w14:paraId="2E73959E" w14:textId="422DCB71" w:rsidR="00D630F8" w:rsidRPr="00920FE6" w:rsidRDefault="00D630F8" w:rsidP="00F56EAA">
      <w:pPr>
        <w:pStyle w:val="Proposal"/>
      </w:pPr>
      <w:bookmarkStart w:id="12" w:name="_Toc158797154"/>
      <w:r w:rsidRPr="00920FE6">
        <w:t>Proposal 9</w:t>
      </w:r>
      <w:r w:rsidR="00F56EAA">
        <w:tab/>
      </w:r>
      <w:r w:rsidRPr="00920FE6">
        <w:t xml:space="preserve"> Prioritize UCI with HARQ on PUCCH demodulation requirement.</w:t>
      </w:r>
      <w:bookmarkEnd w:id="12"/>
    </w:p>
    <w:p w14:paraId="233F8972" w14:textId="77777777" w:rsidR="00D630F8" w:rsidRPr="00920FE6" w:rsidRDefault="00D630F8" w:rsidP="00F56EAA">
      <w:pPr>
        <w:rPr>
          <w:lang w:val="sv-SE"/>
        </w:rPr>
      </w:pPr>
      <w:r w:rsidRPr="00920FE6">
        <w:rPr>
          <w:lang w:val="sv-SE"/>
        </w:rPr>
        <w:t xml:space="preserve">Further, the antenna configuration, SCS, channel bandwidth and channel model of PUCCH requirements could follow the agreement of PUSCH. </w:t>
      </w:r>
    </w:p>
    <w:p w14:paraId="578892FC" w14:textId="1F32610C" w:rsidR="00D630F8" w:rsidRPr="00920FE6" w:rsidRDefault="00D630F8" w:rsidP="00F56EAA">
      <w:pPr>
        <w:pStyle w:val="Proposal"/>
      </w:pPr>
      <w:bookmarkStart w:id="13" w:name="_Toc158797155"/>
      <w:r w:rsidRPr="00920FE6">
        <w:rPr>
          <w:lang w:val="sv-SE"/>
        </w:rPr>
        <w:t xml:space="preserve">Proposal 10 </w:t>
      </w:r>
      <w:r w:rsidR="00F56EAA">
        <w:rPr>
          <w:lang w:val="sv-SE"/>
        </w:rPr>
        <w:tab/>
      </w:r>
      <w:r w:rsidRPr="00920FE6">
        <w:t>General configurations of PUCCH requirements, such as antenna, SCS, channel bandwidth and channel model, could follow the agreement of PUSCH.</w:t>
      </w:r>
      <w:bookmarkEnd w:id="13"/>
    </w:p>
    <w:p w14:paraId="2D7BACB5" w14:textId="04EC8A10" w:rsidR="00D630F8" w:rsidRPr="00920FE6" w:rsidRDefault="00D630F8" w:rsidP="00F56EAA">
      <w:pPr>
        <w:rPr>
          <w:lang w:val="sv-SE"/>
        </w:rPr>
      </w:pPr>
      <w:r w:rsidRPr="00920FE6">
        <w:rPr>
          <w:lang w:val="sv-SE"/>
        </w:rPr>
        <w:t xml:space="preserve">Currently, there are no agreements on PUCCH test configurations. </w:t>
      </w:r>
      <w:r w:rsidRPr="00920FE6">
        <w:t>For normal PUCCH performance requirements, FR1 NR NTN PUCCH demodulation assumptions could be referred</w:t>
      </w:r>
      <w:r w:rsidR="0072762D">
        <w:t xml:space="preserve"> as the start point</w:t>
      </w:r>
      <w:r w:rsidRPr="00920FE6">
        <w:t>.</w:t>
      </w:r>
    </w:p>
    <w:p w14:paraId="44692E04" w14:textId="5EC186FE" w:rsidR="00D630F8" w:rsidRPr="00CB1F40" w:rsidRDefault="00D630F8" w:rsidP="00B16248">
      <w:pPr>
        <w:pStyle w:val="Proposal"/>
        <w:rPr>
          <w:rFonts w:cs="Arial"/>
          <w:sz w:val="32"/>
          <w:szCs w:val="32"/>
        </w:rPr>
      </w:pPr>
      <w:bookmarkStart w:id="14" w:name="_Toc158797156"/>
      <w:r w:rsidRPr="00920FE6">
        <w:rPr>
          <w:lang w:val="sv-SE"/>
        </w:rPr>
        <w:lastRenderedPageBreak/>
        <w:t>Proposal 11</w:t>
      </w:r>
      <w:r w:rsidR="00F56EAA">
        <w:rPr>
          <w:lang w:val="sv-SE"/>
        </w:rPr>
        <w:tab/>
      </w:r>
      <w:r w:rsidRPr="00920FE6">
        <w:rPr>
          <w:lang w:val="sv-SE"/>
        </w:rPr>
        <w:t xml:space="preserve"> </w:t>
      </w:r>
      <w:r w:rsidRPr="00920FE6">
        <w:t>Consider following parameters for normal NTN PUCCH performance as the starting point.</w:t>
      </w:r>
      <w:bookmarkEnd w:id="14"/>
      <w:r w:rsidRPr="00920FE6">
        <w:t xml:space="preserve"> </w:t>
      </w:r>
    </w:p>
    <w:p w14:paraId="12171BE2" w14:textId="77777777" w:rsidR="00D630F8" w:rsidRDefault="00D630F8" w:rsidP="00B16248"/>
    <w:p w14:paraId="1B956B12" w14:textId="77777777" w:rsidR="00D630F8" w:rsidRPr="00473A51" w:rsidRDefault="00D630F8" w:rsidP="00B16248">
      <w:pPr>
        <w:pStyle w:val="TH"/>
      </w:pPr>
      <w:r w:rsidRPr="00473A51">
        <w:t xml:space="preserve">Table </w:t>
      </w:r>
      <w:r>
        <w:t>2.1.4-</w:t>
      </w:r>
      <w:r w:rsidRPr="00473A51">
        <w:t>1: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D630F8" w:rsidRPr="00422B87" w14:paraId="6B439AE0"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E394D55" w14:textId="77777777" w:rsidR="00D630F8" w:rsidRPr="00422B87" w:rsidRDefault="00D630F8" w:rsidP="00A8281F">
            <w:pPr>
              <w:pStyle w:val="TAH"/>
              <w:spacing w:line="256" w:lineRule="auto"/>
              <w:rPr>
                <w:rFonts w:eastAsia="?? ??"/>
                <w:lang w:eastAsia="en-GB"/>
              </w:rPr>
            </w:pPr>
            <w:r w:rsidRPr="00422B87">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07588DC6" w14:textId="77777777" w:rsidR="00D630F8" w:rsidRPr="00422B87" w:rsidRDefault="00D630F8" w:rsidP="00A8281F">
            <w:pPr>
              <w:pStyle w:val="TAH"/>
              <w:spacing w:line="256" w:lineRule="auto"/>
              <w:rPr>
                <w:rFonts w:eastAsia="?? ??"/>
              </w:rPr>
            </w:pPr>
            <w:r w:rsidRPr="00422B87">
              <w:rPr>
                <w:rFonts w:eastAsia="?? ??"/>
              </w:rPr>
              <w:t>Test</w:t>
            </w:r>
          </w:p>
        </w:tc>
      </w:tr>
      <w:tr w:rsidR="00D630F8" w:rsidRPr="00422B87" w14:paraId="2821AC32"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997B30" w14:textId="77777777" w:rsidR="00D630F8" w:rsidRPr="00422B87" w:rsidRDefault="00D630F8" w:rsidP="00A8281F">
            <w:pPr>
              <w:pStyle w:val="TAC"/>
              <w:spacing w:line="256" w:lineRule="auto"/>
              <w:rPr>
                <w:lang w:eastAsia="zh-CN"/>
              </w:rPr>
            </w:pPr>
            <w:r w:rsidRPr="00422B87">
              <w:rPr>
                <w:lang w:eastAsia="zh-CN"/>
              </w:rPr>
              <w:t xml:space="preserve">Number </w:t>
            </w:r>
            <w:r w:rsidRPr="00422B87">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17A4FF" w14:textId="77777777" w:rsidR="00D630F8" w:rsidRPr="00422B87" w:rsidRDefault="00D630F8" w:rsidP="00A8281F">
            <w:pPr>
              <w:pStyle w:val="TAC"/>
              <w:spacing w:line="256" w:lineRule="auto"/>
              <w:rPr>
                <w:rFonts w:eastAsia="?? ??" w:cs="Arial"/>
              </w:rPr>
            </w:pPr>
            <w:r w:rsidRPr="00422B87">
              <w:rPr>
                <w:rFonts w:eastAsia="?? ??" w:cs="Arial"/>
              </w:rPr>
              <w:t>1</w:t>
            </w:r>
          </w:p>
        </w:tc>
      </w:tr>
      <w:tr w:rsidR="00D630F8" w:rsidRPr="00422B87" w14:paraId="039706DF"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D7C0AC" w14:textId="77777777" w:rsidR="00D630F8" w:rsidRPr="00422B87" w:rsidRDefault="00D630F8" w:rsidP="00A8281F">
            <w:pPr>
              <w:pStyle w:val="TAC"/>
              <w:spacing w:line="256" w:lineRule="auto"/>
              <w:rPr>
                <w:rFonts w:eastAsia="?? ??" w:cs="Arial"/>
              </w:rPr>
            </w:pPr>
            <w:r w:rsidRPr="00422B87">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075D67" w14:textId="77777777" w:rsidR="00D630F8" w:rsidRPr="00422B87" w:rsidRDefault="00D630F8" w:rsidP="00A8281F">
            <w:pPr>
              <w:pStyle w:val="TAC"/>
              <w:spacing w:line="256" w:lineRule="auto"/>
            </w:pPr>
            <w:r w:rsidRPr="00422B87">
              <w:rPr>
                <w:rFonts w:eastAsia="?? ??" w:cs="Arial"/>
              </w:rPr>
              <w:t>1</w:t>
            </w:r>
          </w:p>
        </w:tc>
      </w:tr>
      <w:tr w:rsidR="00D630F8" w:rsidRPr="00422B87" w14:paraId="1D7A8812"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EF534E" w14:textId="77777777" w:rsidR="00D630F8" w:rsidRPr="00422B87" w:rsidRDefault="00D630F8" w:rsidP="00A8281F">
            <w:pPr>
              <w:pStyle w:val="TAC"/>
              <w:spacing w:line="256" w:lineRule="auto"/>
            </w:pPr>
            <w:r w:rsidRPr="00422B87">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5BBD51"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44615937"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C2E47F" w14:textId="77777777" w:rsidR="00D630F8" w:rsidRPr="00422B87" w:rsidRDefault="00D630F8" w:rsidP="00A8281F">
            <w:pPr>
              <w:pStyle w:val="TAC"/>
              <w:spacing w:line="256" w:lineRule="auto"/>
            </w:pPr>
            <w:r w:rsidRPr="00422B87">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C49A54" w14:textId="77777777" w:rsidR="00D630F8" w:rsidRPr="00422B87" w:rsidRDefault="00D630F8" w:rsidP="00A8281F">
            <w:pPr>
              <w:pStyle w:val="TAC"/>
              <w:spacing w:line="256" w:lineRule="auto"/>
              <w:rPr>
                <w:rFonts w:eastAsia="?? ??" w:cs="Arial"/>
              </w:rPr>
            </w:pPr>
            <w:r w:rsidRPr="00422B87">
              <w:rPr>
                <w:rFonts w:eastAsia="?? ??" w:cs="Arial"/>
              </w:rPr>
              <w:t>Enabled for 2 symbols</w:t>
            </w:r>
          </w:p>
        </w:tc>
      </w:tr>
      <w:tr w:rsidR="00D630F8" w:rsidRPr="00422B87" w14:paraId="6BA34FE9"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5A869F8" w14:textId="77777777" w:rsidR="00D630F8" w:rsidRPr="00422B87" w:rsidRDefault="00D630F8" w:rsidP="00A8281F">
            <w:pPr>
              <w:pStyle w:val="TAC"/>
              <w:spacing w:line="256" w:lineRule="auto"/>
            </w:pPr>
            <w:r w:rsidRPr="00422B87">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F64AE1" w14:textId="77777777" w:rsidR="00D630F8" w:rsidRPr="00422B87" w:rsidRDefault="00D630F8" w:rsidP="00A8281F">
            <w:pPr>
              <w:pStyle w:val="TAC"/>
              <w:spacing w:line="256" w:lineRule="auto"/>
              <w:rPr>
                <w:rFonts w:eastAsia="?? ??" w:cs="Arial"/>
              </w:rPr>
            </w:pPr>
            <w:r>
              <w:rPr>
                <w:rFonts w:eastAsia="?? ??" w:cs="Arial"/>
              </w:rPr>
              <w:t>N/A</w:t>
            </w:r>
          </w:p>
        </w:tc>
      </w:tr>
      <w:tr w:rsidR="00D630F8" w:rsidRPr="00422B87" w14:paraId="33C6BCCB"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3D83FE" w14:textId="77777777" w:rsidR="00D630F8" w:rsidRPr="00422B87" w:rsidRDefault="00D630F8" w:rsidP="00A8281F">
            <w:pPr>
              <w:pStyle w:val="TAC"/>
              <w:spacing w:line="256" w:lineRule="auto"/>
            </w:pPr>
            <w:r w:rsidRPr="00422B87">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FDAC46" w14:textId="77777777" w:rsidR="00D630F8" w:rsidRPr="00422B87" w:rsidRDefault="00D630F8" w:rsidP="00A8281F">
            <w:pPr>
              <w:pStyle w:val="TAC"/>
              <w:spacing w:line="256" w:lineRule="auto"/>
              <w:rPr>
                <w:rFonts w:eastAsia="?? ??" w:cs="Arial"/>
              </w:rPr>
            </w:pPr>
            <w:r w:rsidRPr="00422B87">
              <w:rPr>
                <w:rFonts w:eastAsia="?? ??" w:cs="Arial"/>
              </w:rPr>
              <w:t>neither</w:t>
            </w:r>
          </w:p>
        </w:tc>
      </w:tr>
      <w:tr w:rsidR="00D630F8" w:rsidRPr="00422B87" w14:paraId="2E8E471F"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457689" w14:textId="77777777" w:rsidR="00D630F8" w:rsidRPr="00422B87" w:rsidRDefault="00D630F8" w:rsidP="00A8281F">
            <w:pPr>
              <w:pStyle w:val="TAC"/>
              <w:spacing w:line="256" w:lineRule="auto"/>
            </w:pPr>
            <w:r w:rsidRPr="00422B87">
              <w:t>Hopping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E147DB"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486D8BA6"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4B2A55" w14:textId="77777777" w:rsidR="00D630F8" w:rsidRPr="00422B87" w:rsidRDefault="00D630F8" w:rsidP="00A8281F">
            <w:pPr>
              <w:pStyle w:val="TAC"/>
              <w:spacing w:line="256" w:lineRule="auto"/>
            </w:pPr>
            <w:r w:rsidRPr="00422B87">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A3CFF4"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62C7D6BE"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D932823" w14:textId="77777777" w:rsidR="00D630F8" w:rsidRPr="00422B87" w:rsidRDefault="00D630F8" w:rsidP="00A8281F">
            <w:pPr>
              <w:pStyle w:val="TAC"/>
              <w:spacing w:line="256" w:lineRule="auto"/>
            </w:pPr>
            <w:r w:rsidRPr="00422B87">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778F79" w14:textId="77777777" w:rsidR="00D630F8" w:rsidRPr="00422B87" w:rsidRDefault="00D630F8" w:rsidP="00A8281F">
            <w:pPr>
              <w:pStyle w:val="TAC"/>
              <w:spacing w:line="256" w:lineRule="auto"/>
              <w:rPr>
                <w:rFonts w:eastAsia="?? ??" w:cs="Arial"/>
              </w:rPr>
            </w:pPr>
            <w:r w:rsidRPr="00422B87">
              <w:rPr>
                <w:rFonts w:eastAsia="?? ??" w:cs="Arial"/>
              </w:rPr>
              <w:t>12 for 2 symbols</w:t>
            </w:r>
          </w:p>
        </w:tc>
      </w:tr>
      <w:tr w:rsidR="00D630F8" w:rsidRPr="00422B87" w14:paraId="2E899312" w14:textId="77777777" w:rsidTr="00A8281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786234C" w14:textId="77777777" w:rsidR="00D630F8" w:rsidRPr="00422B87" w:rsidRDefault="00D630F8" w:rsidP="00A8281F">
            <w:pPr>
              <w:pStyle w:val="TAC"/>
              <w:spacing w:line="256" w:lineRule="auto"/>
              <w:rPr>
                <w:lang w:eastAsia="zh-CN"/>
              </w:rPr>
            </w:pPr>
            <w:r w:rsidRPr="00422B87">
              <w:rPr>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04EB9B" w14:textId="77777777" w:rsidR="00D630F8" w:rsidRPr="00422B87" w:rsidRDefault="00D630F8" w:rsidP="00A8281F">
            <w:pPr>
              <w:pStyle w:val="TAC"/>
              <w:spacing w:line="256" w:lineRule="auto"/>
              <w:rPr>
                <w:rFonts w:cs="Arial"/>
                <w:lang w:eastAsia="zh-CN"/>
              </w:rPr>
            </w:pPr>
            <w:r w:rsidRPr="00422B87">
              <w:rPr>
                <w:rFonts w:cs="Arial"/>
                <w:lang w:eastAsia="zh-CN"/>
              </w:rPr>
              <w:t xml:space="preserve">DTX to ACK </w:t>
            </w:r>
            <w:r>
              <w:rPr>
                <w:rFonts w:cs="Arial"/>
                <w:lang w:eastAsia="zh-CN"/>
              </w:rPr>
              <w:t>&lt;1%</w:t>
            </w:r>
          </w:p>
          <w:p w14:paraId="37CF80B6" w14:textId="77777777" w:rsidR="00D630F8" w:rsidRPr="00422B87" w:rsidRDefault="00D630F8" w:rsidP="00A8281F">
            <w:pPr>
              <w:pStyle w:val="TAC"/>
              <w:spacing w:line="256" w:lineRule="auto"/>
              <w:rPr>
                <w:rFonts w:cs="Arial"/>
                <w:lang w:eastAsia="zh-CN"/>
              </w:rPr>
            </w:pPr>
            <w:r w:rsidRPr="00422B87">
              <w:rPr>
                <w:rFonts w:cs="Arial"/>
                <w:lang w:eastAsia="zh-CN"/>
              </w:rPr>
              <w:t xml:space="preserve">ACK missed </w:t>
            </w:r>
            <w:r>
              <w:rPr>
                <w:rFonts w:cs="Arial"/>
                <w:lang w:eastAsia="zh-CN"/>
              </w:rPr>
              <w:t>&lt;1%</w:t>
            </w:r>
            <w:r w:rsidRPr="00422B87">
              <w:rPr>
                <w:rFonts w:cs="Arial"/>
                <w:lang w:eastAsia="zh-CN"/>
              </w:rPr>
              <w:t xml:space="preserve"> </w:t>
            </w:r>
          </w:p>
        </w:tc>
      </w:tr>
    </w:tbl>
    <w:p w14:paraId="6EDBE1EB" w14:textId="77777777" w:rsidR="00D630F8" w:rsidRDefault="00D630F8" w:rsidP="00B16248"/>
    <w:p w14:paraId="0476E00C" w14:textId="77777777" w:rsidR="00D630F8" w:rsidRPr="00833833" w:rsidRDefault="00D630F8" w:rsidP="00B16248">
      <w:pPr>
        <w:pStyle w:val="TH"/>
      </w:pPr>
      <w:r w:rsidRPr="00833833">
        <w:t>Table 2</w:t>
      </w:r>
      <w:r>
        <w:t>.1.4-</w:t>
      </w:r>
      <w:r w:rsidRPr="00833833">
        <w:t>2: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630F8" w:rsidRPr="00422B87" w14:paraId="3B546CCE"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5F7DE095" w14:textId="77777777" w:rsidR="00D630F8" w:rsidRPr="00422B87" w:rsidRDefault="00D630F8" w:rsidP="00A8281F">
            <w:pPr>
              <w:pStyle w:val="TAH"/>
              <w:spacing w:line="256" w:lineRule="auto"/>
              <w:rPr>
                <w:rFonts w:eastAsia="?? ??" w:cs="Arial"/>
                <w:bCs/>
                <w:lang w:eastAsia="en-GB"/>
              </w:rPr>
            </w:pPr>
            <w:r w:rsidRPr="00422B87">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B1DA51E" w14:textId="77777777" w:rsidR="00D630F8" w:rsidRPr="00422B87" w:rsidRDefault="00D630F8" w:rsidP="00A8281F">
            <w:pPr>
              <w:pStyle w:val="TAH"/>
              <w:spacing w:line="256" w:lineRule="auto"/>
              <w:rPr>
                <w:rFonts w:eastAsia="?? ??" w:cs="Arial"/>
                <w:bCs/>
              </w:rPr>
            </w:pPr>
            <w:r w:rsidRPr="00422B87">
              <w:rPr>
                <w:rFonts w:eastAsia="?? ??" w:cs="Arial"/>
                <w:bCs/>
              </w:rPr>
              <w:t>Test</w:t>
            </w:r>
          </w:p>
        </w:tc>
      </w:tr>
      <w:tr w:rsidR="00D630F8" w:rsidRPr="00422B87" w14:paraId="70FE5D13"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0DEECE2" w14:textId="77777777" w:rsidR="00D630F8" w:rsidRPr="00422B87" w:rsidRDefault="00D630F8" w:rsidP="00A8281F">
            <w:pPr>
              <w:pStyle w:val="TAL"/>
              <w:spacing w:line="256" w:lineRule="auto"/>
              <w:rPr>
                <w:lang w:eastAsia="zh-CN"/>
              </w:rPr>
            </w:pPr>
            <w:r w:rsidRPr="00422B87">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326FF7" w14:textId="77777777" w:rsidR="00D630F8" w:rsidRPr="00422B87" w:rsidRDefault="00D630F8" w:rsidP="00A8281F">
            <w:pPr>
              <w:pStyle w:val="TAC"/>
              <w:spacing w:line="256" w:lineRule="auto"/>
              <w:rPr>
                <w:rFonts w:eastAsia="?? ??" w:cs="Arial"/>
              </w:rPr>
            </w:pPr>
            <w:r w:rsidRPr="00422B87">
              <w:rPr>
                <w:rFonts w:eastAsia="?? ??" w:cs="Arial"/>
              </w:rPr>
              <w:t>2</w:t>
            </w:r>
          </w:p>
        </w:tc>
      </w:tr>
      <w:tr w:rsidR="00D630F8" w:rsidRPr="00422B87" w14:paraId="16C7A0A9"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94595F7" w14:textId="77777777" w:rsidR="00D630F8" w:rsidRPr="00422B87" w:rsidRDefault="00D630F8" w:rsidP="00A8281F">
            <w:pPr>
              <w:pStyle w:val="TAL"/>
              <w:spacing w:line="256" w:lineRule="auto"/>
              <w:rPr>
                <w:rFonts w:eastAsia="?? ??" w:cs="Arial"/>
              </w:rPr>
            </w:pPr>
            <w:r w:rsidRPr="00422B87">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970C82" w14:textId="77777777" w:rsidR="00D630F8" w:rsidRPr="00422B87" w:rsidRDefault="00D630F8" w:rsidP="00A8281F">
            <w:pPr>
              <w:pStyle w:val="TAC"/>
              <w:spacing w:line="256" w:lineRule="auto"/>
              <w:rPr>
                <w:rFonts w:eastAsia="?? ??" w:cs="Arial"/>
              </w:rPr>
            </w:pPr>
            <w:r w:rsidRPr="00422B87">
              <w:rPr>
                <w:rFonts w:eastAsia="?? ??" w:cs="Arial"/>
              </w:rPr>
              <w:t>1</w:t>
            </w:r>
          </w:p>
        </w:tc>
      </w:tr>
      <w:tr w:rsidR="00D630F8" w:rsidRPr="00422B87" w14:paraId="35235C87"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36B272D" w14:textId="77777777" w:rsidR="00D630F8" w:rsidRPr="00422B87" w:rsidRDefault="00D630F8" w:rsidP="00A8281F">
            <w:pPr>
              <w:pStyle w:val="TAL"/>
              <w:spacing w:line="256" w:lineRule="auto"/>
              <w:rPr>
                <w:rFonts w:eastAsia="?? ??" w:cs="Arial"/>
              </w:rPr>
            </w:pPr>
            <w:r w:rsidRPr="00422B87">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CA8A2B" w14:textId="77777777" w:rsidR="00D630F8" w:rsidRPr="00422B87" w:rsidRDefault="00D630F8" w:rsidP="00A8281F">
            <w:pPr>
              <w:pStyle w:val="TAC"/>
              <w:spacing w:line="256" w:lineRule="auto"/>
              <w:rPr>
                <w:rFonts w:eastAsia="?? ??" w:cs="Arial"/>
              </w:rPr>
            </w:pPr>
            <w:r w:rsidRPr="00422B87">
              <w:rPr>
                <w:rFonts w:eastAsia="?? ??" w:cs="Arial"/>
              </w:rPr>
              <w:t>14</w:t>
            </w:r>
          </w:p>
        </w:tc>
      </w:tr>
      <w:tr w:rsidR="00D630F8" w:rsidRPr="00422B87" w14:paraId="6445C114"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8A176C5" w14:textId="77777777" w:rsidR="00D630F8" w:rsidRPr="00422B87" w:rsidRDefault="00D630F8" w:rsidP="00A8281F">
            <w:pPr>
              <w:pStyle w:val="TAL"/>
              <w:spacing w:line="256" w:lineRule="auto"/>
            </w:pPr>
            <w:r w:rsidRPr="00422B87">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56213B"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6334F5DC"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0D04A4" w14:textId="77777777" w:rsidR="00D630F8" w:rsidRPr="00422B87" w:rsidRDefault="00D630F8" w:rsidP="00A8281F">
            <w:pPr>
              <w:pStyle w:val="TAL"/>
              <w:spacing w:line="256" w:lineRule="auto"/>
            </w:pPr>
            <w:r w:rsidRPr="00422B87">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77E265" w14:textId="77777777" w:rsidR="00D630F8" w:rsidRPr="00422B87" w:rsidRDefault="00D630F8" w:rsidP="00A8281F">
            <w:pPr>
              <w:pStyle w:val="TAC"/>
              <w:spacing w:line="256" w:lineRule="auto"/>
              <w:rPr>
                <w:rFonts w:eastAsia="?? ??" w:cs="Arial"/>
              </w:rPr>
            </w:pPr>
            <w:r w:rsidRPr="00422B87">
              <w:rPr>
                <w:rFonts w:eastAsia="?? ??" w:cs="Arial"/>
              </w:rPr>
              <w:t>enabled</w:t>
            </w:r>
          </w:p>
        </w:tc>
      </w:tr>
      <w:tr w:rsidR="00D630F8" w:rsidRPr="00422B87" w14:paraId="13F053DB"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1C8E978" w14:textId="77777777" w:rsidR="00D630F8" w:rsidRPr="00422B87" w:rsidRDefault="00D630F8" w:rsidP="00A8281F">
            <w:pPr>
              <w:pStyle w:val="TAL"/>
              <w:spacing w:line="256" w:lineRule="auto"/>
            </w:pPr>
            <w:r w:rsidRPr="00422B87">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B14D54" w14:textId="77777777" w:rsidR="00D630F8" w:rsidRPr="00422B87" w:rsidRDefault="00D630F8" w:rsidP="00A8281F">
            <w:pPr>
              <w:pStyle w:val="TAC"/>
              <w:spacing w:line="256" w:lineRule="auto"/>
              <w:rPr>
                <w:rFonts w:eastAsia="?? ??" w:cs="Arial"/>
              </w:rPr>
            </w:pPr>
            <w:r w:rsidRPr="00422B87">
              <w:rPr>
                <w:rFonts w:eastAsia="?? ??" w:cs="Arial"/>
              </w:rPr>
              <w:t>The largest PRB index – (nrofPRBs – 1)</w:t>
            </w:r>
          </w:p>
        </w:tc>
      </w:tr>
      <w:tr w:rsidR="00D630F8" w:rsidRPr="00422B87" w14:paraId="3212749E"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CDB5DB" w14:textId="77777777" w:rsidR="00D630F8" w:rsidRPr="00422B87" w:rsidRDefault="00D630F8" w:rsidP="00A8281F">
            <w:pPr>
              <w:pStyle w:val="TAL"/>
              <w:spacing w:line="256" w:lineRule="auto"/>
            </w:pPr>
            <w:r w:rsidRPr="00422B87">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C63600" w14:textId="77777777" w:rsidR="00D630F8" w:rsidRPr="00422B87" w:rsidRDefault="00D630F8" w:rsidP="00A8281F">
            <w:pPr>
              <w:pStyle w:val="TAC"/>
              <w:spacing w:line="256" w:lineRule="auto"/>
              <w:rPr>
                <w:rFonts w:eastAsia="?? ??" w:cs="Arial"/>
              </w:rPr>
            </w:pPr>
            <w:r w:rsidRPr="00422B87">
              <w:rPr>
                <w:rFonts w:eastAsia="?? ??" w:cs="Arial"/>
              </w:rPr>
              <w:t>neither</w:t>
            </w:r>
          </w:p>
        </w:tc>
      </w:tr>
      <w:tr w:rsidR="00D630F8" w:rsidRPr="00422B87" w14:paraId="0A8D1216"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910AA58" w14:textId="77777777" w:rsidR="00D630F8" w:rsidRPr="00422B87" w:rsidRDefault="00D630F8" w:rsidP="00A8281F">
            <w:pPr>
              <w:pStyle w:val="TAL"/>
              <w:spacing w:line="256" w:lineRule="auto"/>
            </w:pPr>
            <w:r w:rsidRPr="00422B87">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639662"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7B362599"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0FB795B" w14:textId="77777777" w:rsidR="00D630F8" w:rsidRPr="00422B87" w:rsidRDefault="00D630F8" w:rsidP="00A8281F">
            <w:pPr>
              <w:pStyle w:val="TAL"/>
              <w:spacing w:line="256" w:lineRule="auto"/>
            </w:pPr>
            <w:r w:rsidRPr="00422B87">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6B8E13"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78DF0815"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4D4F59" w14:textId="77777777" w:rsidR="00D630F8" w:rsidRPr="00422B87" w:rsidRDefault="00D630F8" w:rsidP="00A8281F">
            <w:pPr>
              <w:pStyle w:val="TAL"/>
              <w:spacing w:line="256" w:lineRule="auto"/>
            </w:pPr>
            <w:r w:rsidRPr="00422B87">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E9F169"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0B90319A"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F45FDA6" w14:textId="77777777" w:rsidR="00D630F8" w:rsidRPr="00422B87" w:rsidRDefault="00D630F8" w:rsidP="00A8281F">
            <w:pPr>
              <w:pStyle w:val="TAL"/>
              <w:spacing w:line="256" w:lineRule="auto"/>
            </w:pPr>
            <w:r w:rsidRPr="00422B87">
              <w:t>Index of orthogonal cover code (</w:t>
            </w:r>
            <w:r w:rsidRPr="00422B87">
              <w:rPr>
                <w:i/>
              </w:rPr>
              <w:t>timeDomainOCC</w:t>
            </w:r>
            <w:r w:rsidRPr="00422B87">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20920F" w14:textId="77777777" w:rsidR="00D630F8" w:rsidRPr="00422B87" w:rsidRDefault="00D630F8" w:rsidP="00A8281F">
            <w:pPr>
              <w:pStyle w:val="TAC"/>
              <w:spacing w:line="256" w:lineRule="auto"/>
            </w:pPr>
            <w:r w:rsidRPr="00422B87">
              <w:t>0</w:t>
            </w:r>
          </w:p>
        </w:tc>
      </w:tr>
      <w:tr w:rsidR="00D630F8" w:rsidRPr="00422B87" w14:paraId="364EE3A5"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5CBA6DB" w14:textId="77777777" w:rsidR="00D630F8" w:rsidRPr="00422B87" w:rsidRDefault="00D630F8" w:rsidP="00A8281F">
            <w:pPr>
              <w:pStyle w:val="TAL"/>
              <w:spacing w:line="256" w:lineRule="auto"/>
              <w:rPr>
                <w:lang w:eastAsia="zh-CN"/>
              </w:rPr>
            </w:pPr>
            <w:r w:rsidRPr="00422B87">
              <w:rPr>
                <w:lang w:eastAsia="zh-CN"/>
              </w:rPr>
              <w:t xml:space="preserve">Test metric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CCE517" w14:textId="77777777" w:rsidR="00D630F8" w:rsidRDefault="00D630F8" w:rsidP="00A8281F">
            <w:pPr>
              <w:pStyle w:val="TAC"/>
              <w:spacing w:line="256" w:lineRule="auto"/>
              <w:rPr>
                <w:lang w:eastAsia="zh-CN"/>
              </w:rPr>
            </w:pPr>
            <w:r w:rsidRPr="00FF1DDE">
              <w:rPr>
                <w:lang w:eastAsia="zh-CN"/>
              </w:rPr>
              <w:t>DTX to ACK</w:t>
            </w:r>
            <w:r>
              <w:rPr>
                <w:lang w:eastAsia="zh-CN"/>
              </w:rPr>
              <w:t>&lt;1%</w:t>
            </w:r>
          </w:p>
          <w:p w14:paraId="2F7D92C6" w14:textId="77777777" w:rsidR="00D630F8" w:rsidRPr="00422B87" w:rsidRDefault="00D630F8" w:rsidP="00A8281F">
            <w:pPr>
              <w:pStyle w:val="TAC"/>
              <w:spacing w:line="256" w:lineRule="auto"/>
              <w:rPr>
                <w:lang w:eastAsia="zh-CN"/>
              </w:rPr>
            </w:pPr>
            <w:r w:rsidRPr="00422B87">
              <w:rPr>
                <w:lang w:eastAsia="zh-CN"/>
              </w:rPr>
              <w:t xml:space="preserve">NACK to ACK </w:t>
            </w:r>
            <w:r>
              <w:rPr>
                <w:lang w:eastAsia="zh-CN"/>
              </w:rPr>
              <w:t>&lt;0.1%</w:t>
            </w:r>
          </w:p>
          <w:p w14:paraId="7F749396" w14:textId="77777777" w:rsidR="00D630F8" w:rsidRPr="00422B87" w:rsidRDefault="00D630F8" w:rsidP="00A8281F">
            <w:pPr>
              <w:pStyle w:val="TAC"/>
              <w:spacing w:line="256" w:lineRule="auto"/>
              <w:rPr>
                <w:lang w:eastAsia="zh-CN"/>
              </w:rPr>
            </w:pPr>
            <w:r w:rsidRPr="00422B87">
              <w:rPr>
                <w:lang w:eastAsia="zh-CN"/>
              </w:rPr>
              <w:t xml:space="preserve">ACK missed </w:t>
            </w:r>
            <w:r>
              <w:rPr>
                <w:lang w:eastAsia="zh-CN"/>
              </w:rPr>
              <w:t>&lt;1%</w:t>
            </w:r>
          </w:p>
        </w:tc>
      </w:tr>
    </w:tbl>
    <w:p w14:paraId="0B7FF80D" w14:textId="77777777" w:rsidR="00D630F8" w:rsidRDefault="00D630F8" w:rsidP="00B16248"/>
    <w:p w14:paraId="475BCCA9" w14:textId="77777777" w:rsidR="00D630F8" w:rsidRPr="002A18B3" w:rsidRDefault="00D630F8" w:rsidP="00B16248">
      <w:pPr>
        <w:pStyle w:val="TH"/>
      </w:pPr>
      <w:r w:rsidRPr="002A18B3">
        <w:t xml:space="preserve">Table </w:t>
      </w:r>
      <w:r>
        <w:t>2.1.4-</w:t>
      </w:r>
      <w:r w:rsidRPr="002A18B3">
        <w:t>3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2370"/>
      </w:tblGrid>
      <w:tr w:rsidR="00D630F8" w:rsidRPr="00422B87" w14:paraId="0C2141BC"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27C7433E" w14:textId="77777777" w:rsidR="00D630F8" w:rsidRPr="00422B87" w:rsidRDefault="00D630F8" w:rsidP="00A8281F">
            <w:pPr>
              <w:keepNext/>
              <w:keepLines/>
              <w:spacing w:after="0"/>
              <w:jc w:val="center"/>
              <w:rPr>
                <w:rFonts w:ascii="Arial" w:eastAsia="?? ??" w:hAnsi="Arial" w:cs="Arial"/>
                <w:b/>
                <w:bCs/>
                <w:sz w:val="18"/>
              </w:rPr>
            </w:pPr>
            <w:r w:rsidRPr="00422B87">
              <w:rPr>
                <w:rFonts w:ascii="Arial" w:eastAsia="?? ??" w:hAnsi="Arial" w:cs="Arial"/>
                <w:b/>
                <w:bCs/>
                <w:sz w:val="18"/>
              </w:rPr>
              <w:t>Parameter</w:t>
            </w:r>
          </w:p>
        </w:tc>
        <w:tc>
          <w:tcPr>
            <w:tcW w:w="2370" w:type="dxa"/>
            <w:tcBorders>
              <w:top w:val="single" w:sz="4" w:space="0" w:color="auto"/>
              <w:left w:val="single" w:sz="4" w:space="0" w:color="auto"/>
              <w:bottom w:val="single" w:sz="4" w:space="0" w:color="auto"/>
              <w:right w:val="single" w:sz="4" w:space="0" w:color="auto"/>
            </w:tcBorders>
            <w:hideMark/>
          </w:tcPr>
          <w:p w14:paraId="226B5ED1" w14:textId="77777777" w:rsidR="00D630F8" w:rsidRPr="00422B87" w:rsidRDefault="00D630F8" w:rsidP="00A8281F">
            <w:pPr>
              <w:keepNext/>
              <w:keepLines/>
              <w:spacing w:after="0"/>
              <w:jc w:val="center"/>
              <w:rPr>
                <w:rFonts w:ascii="Arial" w:eastAsia="DengXian" w:hAnsi="Arial" w:cs="Arial"/>
                <w:b/>
                <w:bCs/>
                <w:sz w:val="18"/>
              </w:rPr>
            </w:pPr>
            <w:r w:rsidRPr="00422B87">
              <w:rPr>
                <w:rFonts w:ascii="Arial" w:eastAsia="DengXian" w:hAnsi="Arial" w:cs="Arial"/>
                <w:b/>
                <w:sz w:val="18"/>
              </w:rPr>
              <w:t>Value</w:t>
            </w:r>
          </w:p>
        </w:tc>
      </w:tr>
      <w:tr w:rsidR="00D630F8" w:rsidRPr="00422B87" w14:paraId="6D75E91C"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2E3798C"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Modulation order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BBAEF2A" w14:textId="77777777" w:rsidR="00D630F8" w:rsidRPr="00422B87" w:rsidRDefault="00D630F8" w:rsidP="00A8281F">
            <w:pPr>
              <w:keepNext/>
              <w:keepLines/>
              <w:spacing w:after="0"/>
              <w:jc w:val="center"/>
              <w:rPr>
                <w:rFonts w:ascii="Arial" w:eastAsia="?? ??" w:hAnsi="Arial" w:cs="Arial"/>
                <w:sz w:val="18"/>
              </w:rPr>
            </w:pPr>
            <w:r w:rsidRPr="00422B87">
              <w:rPr>
                <w:rFonts w:ascii="Arial" w:eastAsia="?? ??" w:hAnsi="Arial" w:cs="Arial"/>
                <w:sz w:val="18"/>
              </w:rPr>
              <w:t>QSPK</w:t>
            </w:r>
          </w:p>
        </w:tc>
      </w:tr>
      <w:tr w:rsidR="00D630F8" w:rsidRPr="00422B87" w14:paraId="3850B347"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5F7CC29E" w14:textId="77777777" w:rsidR="00D630F8" w:rsidRPr="00422B87" w:rsidRDefault="00D630F8" w:rsidP="00A8281F">
            <w:pPr>
              <w:keepNext/>
              <w:keepLines/>
              <w:spacing w:after="0"/>
              <w:rPr>
                <w:rFonts w:ascii="Arial" w:eastAsia="DengXian" w:hAnsi="Arial" w:cs="Arial"/>
                <w:sz w:val="18"/>
              </w:rPr>
            </w:pPr>
            <w:r w:rsidRPr="00422B87">
              <w:rPr>
                <w:rFonts w:ascii="Arial" w:eastAsia="DengXian" w:hAnsi="Arial"/>
                <w:sz w:val="18"/>
              </w:rPr>
              <w:t xml:space="preserve">Starting RB location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0431385" w14:textId="77777777" w:rsidR="00D630F8" w:rsidRPr="00422B87" w:rsidRDefault="00D630F8" w:rsidP="00A8281F">
            <w:pPr>
              <w:keepNext/>
              <w:keepLines/>
              <w:spacing w:after="0"/>
              <w:jc w:val="center"/>
              <w:rPr>
                <w:rFonts w:ascii="Arial" w:eastAsia="?? ??" w:hAnsi="Arial" w:cs="Arial"/>
                <w:sz w:val="18"/>
              </w:rPr>
            </w:pPr>
            <w:r w:rsidRPr="00422B87">
              <w:rPr>
                <w:rFonts w:ascii="Arial" w:eastAsia="?? ??" w:hAnsi="Arial" w:cs="Arial"/>
                <w:sz w:val="18"/>
              </w:rPr>
              <w:t>0</w:t>
            </w:r>
          </w:p>
        </w:tc>
      </w:tr>
      <w:tr w:rsidR="00D630F8" w:rsidRPr="00422B87" w14:paraId="6BF52288"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0AFA7C18" w14:textId="77777777" w:rsidR="00D630F8" w:rsidRPr="00422B87" w:rsidRDefault="00D630F8" w:rsidP="00A8281F">
            <w:pPr>
              <w:keepNext/>
              <w:keepLines/>
              <w:spacing w:after="0"/>
              <w:rPr>
                <w:rFonts w:ascii="Arial" w:eastAsia="DengXian" w:hAnsi="Arial" w:cs="Arial"/>
                <w:sz w:val="18"/>
              </w:rPr>
            </w:pPr>
            <w:r w:rsidRPr="00422B87">
              <w:rPr>
                <w:rFonts w:ascii="Arial" w:eastAsia="DengXian" w:hAnsi="Arial"/>
                <w:sz w:val="18"/>
              </w:rPr>
              <w:t>Intra-slot frequency hopping</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775B44" w14:textId="77777777" w:rsidR="00D630F8" w:rsidRPr="00422B87" w:rsidRDefault="00D630F8" w:rsidP="00A8281F">
            <w:pPr>
              <w:keepNext/>
              <w:keepLines/>
              <w:spacing w:after="0"/>
              <w:jc w:val="center"/>
              <w:rPr>
                <w:rFonts w:ascii="Arial" w:eastAsia="DengXian" w:hAnsi="Arial" w:cs="Arial"/>
                <w:sz w:val="18"/>
              </w:rPr>
            </w:pPr>
            <w:r w:rsidRPr="00422B87">
              <w:rPr>
                <w:rFonts w:ascii="Arial" w:eastAsia="DengXian" w:hAnsi="Arial" w:cs="Arial"/>
                <w:sz w:val="18"/>
              </w:rPr>
              <w:t xml:space="preserve">N/A </w:t>
            </w:r>
          </w:p>
        </w:tc>
      </w:tr>
      <w:tr w:rsidR="00D630F8" w:rsidRPr="00422B87" w14:paraId="0B47AB64"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363AABA6"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Number of PRBs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3D7DD0B" w14:textId="77777777" w:rsidR="00D630F8" w:rsidRPr="00422B87" w:rsidRDefault="00D630F8" w:rsidP="00A8281F">
            <w:pPr>
              <w:keepNext/>
              <w:keepLines/>
              <w:spacing w:after="0"/>
              <w:jc w:val="center"/>
              <w:rPr>
                <w:rFonts w:ascii="Arial" w:eastAsia="DengXian" w:hAnsi="Arial" w:cs="Arial"/>
                <w:sz w:val="18"/>
              </w:rPr>
            </w:pPr>
            <w:r w:rsidRPr="00422B87">
              <w:rPr>
                <w:rFonts w:ascii="Arial" w:eastAsia="?? ??" w:hAnsi="Arial" w:cs="Arial"/>
                <w:sz w:val="18"/>
              </w:rPr>
              <w:t>4</w:t>
            </w:r>
          </w:p>
        </w:tc>
      </w:tr>
      <w:tr w:rsidR="00D630F8" w:rsidRPr="00422B87" w14:paraId="23B63818"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5786DE3D"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 xml:space="preserve">Number of symbols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6C08ABDD" w14:textId="77777777" w:rsidR="00D630F8" w:rsidRPr="00422B87" w:rsidRDefault="00D630F8" w:rsidP="00A8281F">
            <w:pPr>
              <w:keepNext/>
              <w:keepLines/>
              <w:spacing w:after="0"/>
              <w:jc w:val="center"/>
              <w:rPr>
                <w:rFonts w:ascii="Arial" w:eastAsia="DengXian" w:hAnsi="Arial" w:cs="Arial"/>
                <w:sz w:val="18"/>
              </w:rPr>
            </w:pPr>
            <w:r w:rsidRPr="00422B87">
              <w:rPr>
                <w:rFonts w:ascii="Arial" w:eastAsia="?? ??" w:hAnsi="Arial" w:cs="Arial"/>
                <w:sz w:val="18"/>
              </w:rPr>
              <w:t>1</w:t>
            </w:r>
          </w:p>
        </w:tc>
      </w:tr>
      <w:tr w:rsidR="00D630F8" w:rsidRPr="00422B87" w14:paraId="739CF255"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092BF78"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The number of UCI information bits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8C834C3" w14:textId="77777777" w:rsidR="00D630F8" w:rsidRPr="00422B87" w:rsidRDefault="00D630F8" w:rsidP="00A8281F">
            <w:pPr>
              <w:keepNext/>
              <w:keepLines/>
              <w:spacing w:after="0"/>
              <w:jc w:val="center"/>
              <w:rPr>
                <w:rFonts w:ascii="Arial" w:hAnsi="Arial"/>
                <w:sz w:val="18"/>
              </w:rPr>
            </w:pPr>
            <w:r w:rsidRPr="00422B87">
              <w:rPr>
                <w:rFonts w:ascii="Arial" w:hAnsi="Arial"/>
                <w:sz w:val="18"/>
              </w:rPr>
              <w:t>4</w:t>
            </w:r>
          </w:p>
        </w:tc>
      </w:tr>
      <w:tr w:rsidR="00D630F8" w:rsidRPr="00422B87" w14:paraId="7315D13C"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7098A62"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First symbol</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40EB3D4" w14:textId="77777777" w:rsidR="00D630F8" w:rsidRPr="00422B87" w:rsidRDefault="00D630F8" w:rsidP="00A8281F">
            <w:pPr>
              <w:keepNext/>
              <w:keepLines/>
              <w:spacing w:after="0"/>
              <w:jc w:val="center"/>
              <w:rPr>
                <w:rFonts w:ascii="Arial" w:hAnsi="Arial"/>
                <w:sz w:val="18"/>
              </w:rPr>
            </w:pPr>
            <w:r w:rsidRPr="00422B87">
              <w:rPr>
                <w:rFonts w:ascii="Arial" w:hAnsi="Arial"/>
                <w:sz w:val="18"/>
              </w:rPr>
              <w:t>13</w:t>
            </w:r>
          </w:p>
        </w:tc>
      </w:tr>
      <w:tr w:rsidR="00D630F8" w:rsidRPr="00422B87" w14:paraId="48D6A9EE"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708E981"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DM-RS sequence generation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BF2B356" w14:textId="77777777" w:rsidR="00D630F8" w:rsidRPr="00422B87" w:rsidRDefault="00D630F8" w:rsidP="00A8281F">
            <w:pPr>
              <w:keepNext/>
              <w:keepLines/>
              <w:spacing w:after="0"/>
              <w:jc w:val="center"/>
              <w:rPr>
                <w:rFonts w:ascii="Arial" w:hAnsi="Arial"/>
                <w:sz w:val="18"/>
              </w:rPr>
            </w:pPr>
            <w:r w:rsidRPr="00422B87">
              <w:rPr>
                <w:rFonts w:ascii="Arial" w:eastAsia="DengXian" w:hAnsi="Arial" w:cs="Arial"/>
                <w:i/>
                <w:sz w:val="18"/>
                <w:szCs w:val="18"/>
              </w:rPr>
              <w:t>N</w:t>
            </w:r>
            <w:r w:rsidRPr="00422B87">
              <w:rPr>
                <w:rFonts w:ascii="Arial" w:eastAsia="DengXian" w:hAnsi="Arial" w:cs="Arial"/>
                <w:i/>
                <w:sz w:val="18"/>
                <w:szCs w:val="18"/>
                <w:vertAlign w:val="subscript"/>
              </w:rPr>
              <w:t>ID</w:t>
            </w:r>
            <w:r w:rsidRPr="00422B87">
              <w:rPr>
                <w:rFonts w:ascii="Arial" w:eastAsia="DengXian" w:hAnsi="Arial" w:cs="Arial"/>
                <w:sz w:val="18"/>
                <w:vertAlign w:val="superscript"/>
              </w:rPr>
              <w:t>0</w:t>
            </w:r>
            <w:r w:rsidRPr="00422B87">
              <w:rPr>
                <w:rFonts w:ascii="Arial" w:eastAsia="DengXian" w:hAnsi="Arial" w:cs="Arial"/>
                <w:sz w:val="18"/>
                <w:szCs w:val="18"/>
              </w:rPr>
              <w:t>=0</w:t>
            </w:r>
          </w:p>
        </w:tc>
      </w:tr>
      <w:tr w:rsidR="00D630F8" w:rsidRPr="00422B87" w14:paraId="7C693B22" w14:textId="77777777" w:rsidTr="00A8281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E41F86F" w14:textId="77777777" w:rsidR="00D630F8" w:rsidRPr="00422B87" w:rsidRDefault="00D630F8" w:rsidP="00A8281F">
            <w:pPr>
              <w:keepNext/>
              <w:keepLines/>
              <w:spacing w:after="0"/>
              <w:rPr>
                <w:rFonts w:ascii="Arial" w:eastAsia="DengXian" w:hAnsi="Arial"/>
                <w:sz w:val="18"/>
              </w:rPr>
            </w:pPr>
            <w:r w:rsidRPr="00422B87">
              <w:rPr>
                <w:rFonts w:ascii="Arial" w:eastAsia="DengXian" w:hAnsi="Arial"/>
                <w:sz w:val="18"/>
              </w:rPr>
              <w:t xml:space="preserve">Test metric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E4A685" w14:textId="77777777" w:rsidR="00D630F8" w:rsidRPr="00422B87" w:rsidRDefault="00D630F8" w:rsidP="00A8281F">
            <w:pPr>
              <w:keepNext/>
              <w:keepLines/>
              <w:spacing w:after="0"/>
              <w:jc w:val="center"/>
              <w:rPr>
                <w:rFonts w:ascii="Arial" w:eastAsia="DengXian" w:hAnsi="Arial" w:cs="Arial"/>
                <w:iCs/>
                <w:sz w:val="18"/>
                <w:szCs w:val="18"/>
              </w:rPr>
            </w:pPr>
            <w:r w:rsidRPr="00422B87">
              <w:rPr>
                <w:rFonts w:ascii="Arial" w:eastAsia="DengXian" w:hAnsi="Arial" w:cs="Arial"/>
                <w:iCs/>
                <w:sz w:val="18"/>
                <w:szCs w:val="18"/>
              </w:rPr>
              <w:t xml:space="preserve">DTX to ACK </w:t>
            </w:r>
            <w:r>
              <w:rPr>
                <w:rFonts w:ascii="Arial" w:eastAsia="DengXian" w:hAnsi="Arial" w:cs="Arial"/>
                <w:iCs/>
                <w:sz w:val="18"/>
                <w:szCs w:val="18"/>
              </w:rPr>
              <w:t>&lt;1%</w:t>
            </w:r>
          </w:p>
          <w:p w14:paraId="25D5213F" w14:textId="77777777" w:rsidR="00D630F8" w:rsidRPr="00422B87" w:rsidRDefault="00D630F8" w:rsidP="00A8281F">
            <w:pPr>
              <w:keepNext/>
              <w:keepLines/>
              <w:spacing w:after="0"/>
              <w:jc w:val="center"/>
              <w:rPr>
                <w:rFonts w:ascii="Arial" w:eastAsia="DengXian" w:hAnsi="Arial" w:cs="Arial"/>
                <w:iCs/>
                <w:sz w:val="18"/>
                <w:szCs w:val="18"/>
              </w:rPr>
            </w:pPr>
            <w:r w:rsidRPr="00422B87">
              <w:rPr>
                <w:rFonts w:ascii="Arial" w:eastAsia="DengXian" w:hAnsi="Arial" w:cs="Arial"/>
                <w:iCs/>
                <w:sz w:val="18"/>
                <w:szCs w:val="18"/>
              </w:rPr>
              <w:t xml:space="preserve">ACK missed </w:t>
            </w:r>
            <w:r>
              <w:rPr>
                <w:rFonts w:ascii="Arial" w:eastAsia="DengXian" w:hAnsi="Arial" w:cs="Arial"/>
                <w:iCs/>
                <w:sz w:val="18"/>
                <w:szCs w:val="18"/>
              </w:rPr>
              <w:t>&lt;1%</w:t>
            </w:r>
          </w:p>
        </w:tc>
      </w:tr>
    </w:tbl>
    <w:p w14:paraId="6C0E91F7" w14:textId="77777777" w:rsidR="00D630F8" w:rsidRDefault="00D630F8" w:rsidP="00B16248"/>
    <w:p w14:paraId="0602B26F" w14:textId="77777777" w:rsidR="00D630F8" w:rsidRPr="002A18B3" w:rsidRDefault="00D630F8" w:rsidP="00B16248">
      <w:pPr>
        <w:pStyle w:val="TH"/>
      </w:pPr>
      <w:r w:rsidRPr="002A18B3">
        <w:lastRenderedPageBreak/>
        <w:t xml:space="preserve">Table </w:t>
      </w:r>
      <w:r>
        <w:t>2.1.4-</w:t>
      </w:r>
      <w:r w:rsidRPr="002A18B3">
        <w:t>4: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D630F8" w:rsidRPr="00422B87" w14:paraId="47AF1637"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0840FFC" w14:textId="77777777" w:rsidR="00D630F8" w:rsidRPr="00422B87" w:rsidRDefault="00D630F8" w:rsidP="00A8281F">
            <w:pPr>
              <w:pStyle w:val="TAH"/>
              <w:spacing w:line="256" w:lineRule="auto"/>
              <w:rPr>
                <w:rFonts w:eastAsia="?? ??" w:cs="Arial"/>
                <w:bCs/>
                <w:lang w:eastAsia="en-GB"/>
              </w:rPr>
            </w:pPr>
            <w:r w:rsidRPr="00422B87">
              <w:rPr>
                <w:rFonts w:eastAsia="?? ??" w:cs="Arial"/>
                <w:bCs/>
              </w:rPr>
              <w:t>Parameter</w:t>
            </w:r>
          </w:p>
        </w:tc>
        <w:tc>
          <w:tcPr>
            <w:tcW w:w="2268" w:type="dxa"/>
            <w:tcBorders>
              <w:top w:val="single" w:sz="4" w:space="0" w:color="auto"/>
              <w:left w:val="single" w:sz="4" w:space="0" w:color="auto"/>
              <w:bottom w:val="single" w:sz="4" w:space="0" w:color="auto"/>
              <w:right w:val="single" w:sz="4" w:space="0" w:color="auto"/>
            </w:tcBorders>
            <w:hideMark/>
          </w:tcPr>
          <w:p w14:paraId="55661136" w14:textId="77777777" w:rsidR="00D630F8" w:rsidRPr="00422B87" w:rsidRDefault="00D630F8" w:rsidP="00A8281F">
            <w:pPr>
              <w:pStyle w:val="TAH"/>
              <w:spacing w:line="256" w:lineRule="auto"/>
              <w:rPr>
                <w:rFonts w:eastAsia="DengXian" w:cs="Arial"/>
                <w:bCs/>
                <w:lang w:eastAsia="zh-CN"/>
              </w:rPr>
            </w:pPr>
            <w:r w:rsidRPr="00422B87">
              <w:rPr>
                <w:rFonts w:eastAsia="DengXian" w:cs="Arial"/>
                <w:bCs/>
                <w:lang w:eastAsia="zh-CN"/>
              </w:rPr>
              <w:t>Value</w:t>
            </w:r>
            <w:r w:rsidRPr="00422B87">
              <w:rPr>
                <w:rFonts w:eastAsia="?? ??" w:cs="Arial"/>
                <w:bCs/>
                <w:lang w:eastAsia="zh-CN"/>
              </w:rPr>
              <w:t xml:space="preserve"> </w:t>
            </w:r>
          </w:p>
        </w:tc>
      </w:tr>
      <w:tr w:rsidR="00D630F8" w:rsidRPr="00422B87" w14:paraId="3808C595"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2F40E67" w14:textId="77777777" w:rsidR="00D630F8" w:rsidRPr="00422B87" w:rsidRDefault="00D630F8" w:rsidP="00A8281F">
            <w:pPr>
              <w:pStyle w:val="TAL"/>
              <w:spacing w:line="256" w:lineRule="auto"/>
              <w:rPr>
                <w:rFonts w:eastAsia="DengXian"/>
                <w:lang w:eastAsia="zh-CN"/>
              </w:rPr>
            </w:pPr>
            <w:r w:rsidRPr="00422B87">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957C5" w14:textId="77777777" w:rsidR="00D630F8" w:rsidRPr="00422B87" w:rsidRDefault="00D630F8" w:rsidP="00A8281F">
            <w:pPr>
              <w:pStyle w:val="TAC"/>
              <w:spacing w:line="256" w:lineRule="auto"/>
              <w:rPr>
                <w:rFonts w:eastAsia="?? ??" w:cs="Arial"/>
                <w:lang w:eastAsia="zh-CN"/>
              </w:rPr>
            </w:pPr>
            <w:r w:rsidRPr="00422B87">
              <w:rPr>
                <w:rFonts w:eastAsia="?? ??" w:cs="Arial"/>
                <w:lang w:eastAsia="zh-CN"/>
              </w:rPr>
              <w:t>QSPK</w:t>
            </w:r>
          </w:p>
        </w:tc>
      </w:tr>
      <w:tr w:rsidR="00D630F8" w:rsidRPr="00422B87" w14:paraId="208A80AF"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390B4A1" w14:textId="77777777" w:rsidR="00D630F8" w:rsidRPr="00422B87" w:rsidRDefault="00D630F8" w:rsidP="00A8281F">
            <w:pPr>
              <w:pStyle w:val="TAL"/>
              <w:spacing w:line="256" w:lineRule="auto"/>
              <w:rPr>
                <w:rFonts w:eastAsia="DengXian" w:cs="Arial"/>
                <w:lang w:eastAsia="zh-CN"/>
              </w:rPr>
            </w:pPr>
            <w:r w:rsidRPr="00422B87">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6E539D" w14:textId="77777777" w:rsidR="00D630F8" w:rsidRPr="00422B87" w:rsidRDefault="00D630F8" w:rsidP="00A8281F">
            <w:pPr>
              <w:pStyle w:val="TAC"/>
              <w:spacing w:line="256" w:lineRule="auto"/>
              <w:rPr>
                <w:rFonts w:eastAsia="?? ??" w:cs="Arial"/>
                <w:lang w:eastAsia="zh-CN"/>
              </w:rPr>
            </w:pPr>
            <w:r w:rsidRPr="00422B87">
              <w:rPr>
                <w:rFonts w:eastAsia="?? ??" w:cs="Arial"/>
                <w:lang w:eastAsia="zh-CN"/>
              </w:rPr>
              <w:t>0</w:t>
            </w:r>
          </w:p>
        </w:tc>
      </w:tr>
      <w:tr w:rsidR="00D630F8" w:rsidRPr="00422B87" w14:paraId="740ACF95"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777A75" w14:textId="77777777" w:rsidR="00D630F8" w:rsidRPr="00422B87" w:rsidRDefault="00D630F8" w:rsidP="00A8281F">
            <w:pPr>
              <w:pStyle w:val="TAL"/>
              <w:spacing w:line="256" w:lineRule="auto"/>
              <w:rPr>
                <w:rFonts w:eastAsia="DengXian" w:cs="Arial"/>
                <w:lang w:eastAsia="zh-CN"/>
              </w:rPr>
            </w:pPr>
            <w:r w:rsidRPr="00422B87">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A1E640" w14:textId="77777777" w:rsidR="00D630F8" w:rsidRPr="00422B87" w:rsidRDefault="00D630F8" w:rsidP="00A8281F">
            <w:pPr>
              <w:pStyle w:val="TAC"/>
              <w:spacing w:line="256" w:lineRule="auto"/>
              <w:rPr>
                <w:rFonts w:eastAsia="DengXian" w:cs="Arial"/>
                <w:lang w:eastAsia="zh-CN"/>
              </w:rPr>
            </w:pPr>
            <w:r w:rsidRPr="00422B87">
              <w:rPr>
                <w:rFonts w:eastAsia="?? ??" w:cs="Arial"/>
                <w:lang w:eastAsia="zh-CN"/>
              </w:rPr>
              <w:t>enabled</w:t>
            </w:r>
          </w:p>
        </w:tc>
      </w:tr>
      <w:tr w:rsidR="00D630F8" w:rsidRPr="00422B87" w14:paraId="5AA48E7F"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DCA7905" w14:textId="77777777" w:rsidR="00D630F8" w:rsidRPr="00422B87" w:rsidRDefault="00D630F8" w:rsidP="00A8281F">
            <w:pPr>
              <w:pStyle w:val="TAL"/>
              <w:spacing w:line="256" w:lineRule="auto"/>
              <w:rPr>
                <w:rFonts w:eastAsia="DengXian"/>
                <w:lang w:eastAsia="zh-CN"/>
              </w:rPr>
            </w:pPr>
            <w:r w:rsidRPr="00422B87">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19241" w14:textId="77777777" w:rsidR="00D630F8" w:rsidRPr="00422B87" w:rsidRDefault="00D630F8" w:rsidP="00A8281F">
            <w:pPr>
              <w:pStyle w:val="TAC"/>
              <w:spacing w:line="256" w:lineRule="auto"/>
              <w:rPr>
                <w:rFonts w:eastAsia="DengXian" w:cs="Arial"/>
                <w:lang w:eastAsia="zh-CN"/>
              </w:rPr>
            </w:pPr>
            <w:r w:rsidRPr="00422B87">
              <w:rPr>
                <w:rFonts w:eastAsia="?? ??" w:cs="Arial"/>
                <w:lang w:eastAsia="zh-CN"/>
              </w:rPr>
              <w:t xml:space="preserve">The largest PRB index </w:t>
            </w:r>
            <w:r w:rsidRPr="00422B87">
              <w:t xml:space="preserve">– </w:t>
            </w:r>
            <w:r w:rsidRPr="00422B87">
              <w:rPr>
                <w:lang w:eastAsia="zh-CN"/>
              </w:rPr>
              <w:t xml:space="preserve">(Number of PRBs </w:t>
            </w:r>
            <w:r w:rsidRPr="00422B87">
              <w:rPr>
                <w:rFonts w:cs="Arial"/>
              </w:rPr>
              <w:t xml:space="preserve">– </w:t>
            </w:r>
            <w:r w:rsidRPr="00422B87">
              <w:rPr>
                <w:lang w:eastAsia="zh-CN"/>
              </w:rPr>
              <w:t>1)</w:t>
            </w:r>
          </w:p>
        </w:tc>
      </w:tr>
      <w:tr w:rsidR="00D630F8" w:rsidRPr="00422B87" w14:paraId="79B7BF90"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5FB7187" w14:textId="77777777" w:rsidR="00D630F8" w:rsidRPr="00422B87" w:rsidRDefault="00D630F8" w:rsidP="00A8281F">
            <w:pPr>
              <w:pStyle w:val="TAL"/>
              <w:spacing w:line="256" w:lineRule="auto"/>
              <w:rPr>
                <w:rFonts w:eastAsia="DengXian"/>
                <w:lang w:eastAsia="zh-CN"/>
              </w:rPr>
            </w:pPr>
            <w:r w:rsidRPr="00422B87">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4A3F4E9D" w14:textId="77777777" w:rsidR="00D630F8" w:rsidRPr="00422B87" w:rsidRDefault="00D630F8" w:rsidP="00A8281F">
            <w:pPr>
              <w:pStyle w:val="TAC"/>
              <w:spacing w:line="256" w:lineRule="auto"/>
              <w:rPr>
                <w:rFonts w:eastAsia="DengXian" w:cs="Arial"/>
                <w:lang w:eastAsia="zh-CN"/>
              </w:rPr>
            </w:pPr>
            <w:r w:rsidRPr="00422B87">
              <w:rPr>
                <w:rFonts w:eastAsia="?? ??" w:cs="Arial"/>
                <w:lang w:eastAsia="zh-CN"/>
              </w:rPr>
              <w:t>9</w:t>
            </w:r>
          </w:p>
        </w:tc>
      </w:tr>
      <w:tr w:rsidR="00D630F8" w:rsidRPr="00422B87" w14:paraId="76DCE53C"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93CF20C" w14:textId="77777777" w:rsidR="00D630F8" w:rsidRPr="00422B87" w:rsidRDefault="00D630F8" w:rsidP="00A8281F">
            <w:pPr>
              <w:pStyle w:val="TAL"/>
              <w:spacing w:line="256" w:lineRule="auto"/>
              <w:rPr>
                <w:rFonts w:eastAsia="DengXian"/>
                <w:lang w:eastAsia="zh-CN"/>
              </w:rPr>
            </w:pPr>
            <w:r w:rsidRPr="00422B87">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521E7E37" w14:textId="77777777" w:rsidR="00D630F8" w:rsidRPr="00422B87" w:rsidRDefault="00D630F8" w:rsidP="00A8281F">
            <w:pPr>
              <w:pStyle w:val="TAC"/>
              <w:spacing w:line="256" w:lineRule="auto"/>
              <w:rPr>
                <w:rFonts w:eastAsia="DengXian" w:cs="Arial"/>
                <w:lang w:eastAsia="zh-CN"/>
              </w:rPr>
            </w:pPr>
            <w:r w:rsidRPr="00422B87">
              <w:rPr>
                <w:rFonts w:eastAsia="?? ??" w:cs="Arial"/>
                <w:lang w:eastAsia="zh-CN"/>
              </w:rPr>
              <w:t>2</w:t>
            </w:r>
          </w:p>
        </w:tc>
      </w:tr>
      <w:tr w:rsidR="00D630F8" w:rsidRPr="00422B87" w14:paraId="286584A6"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532629" w14:textId="77777777" w:rsidR="00D630F8" w:rsidRPr="00422B87" w:rsidRDefault="00D630F8" w:rsidP="00A8281F">
            <w:pPr>
              <w:pStyle w:val="TAL"/>
              <w:spacing w:line="256" w:lineRule="auto"/>
              <w:rPr>
                <w:rFonts w:eastAsia="DengXian"/>
                <w:lang w:eastAsia="zh-CN"/>
              </w:rPr>
            </w:pPr>
            <w:r w:rsidRPr="00422B87">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77EBB401" w14:textId="77777777" w:rsidR="00D630F8" w:rsidRPr="00422B87" w:rsidRDefault="00D630F8" w:rsidP="00A8281F">
            <w:pPr>
              <w:pStyle w:val="TAC"/>
              <w:spacing w:line="256" w:lineRule="auto"/>
              <w:rPr>
                <w:lang w:eastAsia="zh-CN"/>
              </w:rPr>
            </w:pPr>
            <w:r w:rsidRPr="00422B87">
              <w:rPr>
                <w:lang w:eastAsia="zh-CN"/>
              </w:rPr>
              <w:t>22</w:t>
            </w:r>
          </w:p>
        </w:tc>
      </w:tr>
      <w:tr w:rsidR="00D630F8" w:rsidRPr="00422B87" w14:paraId="71607869"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9E9890" w14:textId="77777777" w:rsidR="00D630F8" w:rsidRPr="00422B87" w:rsidRDefault="00D630F8" w:rsidP="00A8281F">
            <w:pPr>
              <w:pStyle w:val="TAL"/>
              <w:spacing w:line="256" w:lineRule="auto"/>
              <w:rPr>
                <w:lang w:eastAsia="zh-CN"/>
              </w:rPr>
            </w:pPr>
            <w:r w:rsidRPr="00422B87">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344FB85C" w14:textId="77777777" w:rsidR="00D630F8" w:rsidRPr="00422B87" w:rsidRDefault="00D630F8" w:rsidP="00A8281F">
            <w:pPr>
              <w:pStyle w:val="TAC"/>
              <w:spacing w:line="256" w:lineRule="auto"/>
              <w:rPr>
                <w:lang w:eastAsia="zh-CN"/>
              </w:rPr>
            </w:pPr>
            <w:r w:rsidRPr="00422B87">
              <w:rPr>
                <w:lang w:eastAsia="zh-CN"/>
              </w:rPr>
              <w:t>12</w:t>
            </w:r>
          </w:p>
        </w:tc>
      </w:tr>
      <w:tr w:rsidR="00D630F8" w:rsidRPr="00422B87" w14:paraId="2C411435"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CF84FEE" w14:textId="77777777" w:rsidR="00D630F8" w:rsidRPr="00422B87" w:rsidRDefault="00D630F8" w:rsidP="00A8281F">
            <w:pPr>
              <w:pStyle w:val="TAL"/>
              <w:spacing w:line="256" w:lineRule="auto"/>
              <w:rPr>
                <w:lang w:eastAsia="zh-CN"/>
              </w:rPr>
            </w:pPr>
            <w:r w:rsidRPr="00422B87">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7D1F13A1" w14:textId="77777777" w:rsidR="00D630F8" w:rsidRPr="00422B87" w:rsidRDefault="00D630F8" w:rsidP="00A8281F">
            <w:pPr>
              <w:pStyle w:val="TAC"/>
              <w:spacing w:line="256" w:lineRule="auto"/>
              <w:rPr>
                <w:lang w:eastAsia="zh-CN"/>
              </w:rPr>
            </w:pPr>
            <w:r w:rsidRPr="00422B87">
              <w:rPr>
                <w:rFonts w:cs="Arial"/>
                <w:i/>
                <w:szCs w:val="18"/>
              </w:rPr>
              <w:t>N</w:t>
            </w:r>
            <w:r w:rsidRPr="00422B87">
              <w:rPr>
                <w:rFonts w:cs="Arial"/>
                <w:i/>
                <w:szCs w:val="18"/>
                <w:vertAlign w:val="subscript"/>
              </w:rPr>
              <w:t>ID</w:t>
            </w:r>
            <w:r w:rsidRPr="00422B87">
              <w:rPr>
                <w:rFonts w:cs="Arial"/>
                <w:vertAlign w:val="superscript"/>
              </w:rPr>
              <w:t>0</w:t>
            </w:r>
            <w:r w:rsidRPr="00422B87">
              <w:rPr>
                <w:rFonts w:cs="Arial"/>
                <w:szCs w:val="18"/>
              </w:rPr>
              <w:t>=0</w:t>
            </w:r>
          </w:p>
        </w:tc>
      </w:tr>
      <w:tr w:rsidR="00D630F8" w:rsidRPr="00422B87" w14:paraId="27ACCFB4" w14:textId="77777777" w:rsidTr="00A8281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B0ED86" w14:textId="77777777" w:rsidR="00D630F8" w:rsidRPr="00422B87" w:rsidRDefault="00D630F8" w:rsidP="00A8281F">
            <w:pPr>
              <w:pStyle w:val="TAL"/>
              <w:spacing w:line="256" w:lineRule="auto"/>
              <w:rPr>
                <w:lang w:eastAsia="zh-CN"/>
              </w:rPr>
            </w:pPr>
            <w:r w:rsidRPr="00422B87">
              <w:rPr>
                <w:lang w:eastAsia="zh-CN"/>
              </w:rPr>
              <w:t xml:space="preserve">Test metric </w:t>
            </w:r>
          </w:p>
        </w:tc>
        <w:tc>
          <w:tcPr>
            <w:tcW w:w="2268" w:type="dxa"/>
            <w:tcBorders>
              <w:top w:val="single" w:sz="4" w:space="0" w:color="auto"/>
              <w:left w:val="single" w:sz="4" w:space="0" w:color="auto"/>
              <w:bottom w:val="single" w:sz="4" w:space="0" w:color="auto"/>
              <w:right w:val="single" w:sz="4" w:space="0" w:color="auto"/>
            </w:tcBorders>
            <w:hideMark/>
          </w:tcPr>
          <w:p w14:paraId="39951754" w14:textId="77777777" w:rsidR="00D630F8" w:rsidRPr="00422B87" w:rsidRDefault="00D630F8" w:rsidP="00A8281F">
            <w:pPr>
              <w:pStyle w:val="TAC"/>
              <w:spacing w:line="256" w:lineRule="auto"/>
              <w:rPr>
                <w:rFonts w:cs="Arial"/>
                <w:iCs/>
                <w:szCs w:val="18"/>
                <w:lang w:eastAsia="zh-CN"/>
              </w:rPr>
            </w:pPr>
            <w:r w:rsidRPr="00BD327F">
              <w:rPr>
                <w:rFonts w:cs="Arial"/>
                <w:iCs/>
                <w:szCs w:val="18"/>
                <w:lang w:eastAsia="zh-CN"/>
              </w:rPr>
              <w:t>BLER</w:t>
            </w:r>
            <w:r>
              <w:rPr>
                <w:rFonts w:cs="Arial"/>
                <w:iCs/>
                <w:szCs w:val="18"/>
                <w:lang w:eastAsia="zh-CN"/>
              </w:rPr>
              <w:t>&lt;1%</w:t>
            </w:r>
          </w:p>
        </w:tc>
      </w:tr>
    </w:tbl>
    <w:p w14:paraId="2BA8EC3B" w14:textId="77777777" w:rsidR="00D630F8" w:rsidRDefault="00D630F8" w:rsidP="00B16248"/>
    <w:p w14:paraId="0A7B63FC" w14:textId="77777777" w:rsidR="00D630F8" w:rsidRPr="00C875F5" w:rsidRDefault="00D630F8" w:rsidP="00B16248">
      <w:pPr>
        <w:rPr>
          <w:b/>
        </w:rPr>
      </w:pPr>
      <w:r>
        <w:t xml:space="preserve">For format 3 and 4, multiple HARQ occasions could be considered. </w:t>
      </w:r>
    </w:p>
    <w:p w14:paraId="3AB77823" w14:textId="77777777" w:rsidR="00D630F8" w:rsidRPr="007F0850" w:rsidRDefault="00D630F8" w:rsidP="00B16248">
      <w:pPr>
        <w:pStyle w:val="TH"/>
      </w:pPr>
      <w:r w:rsidRPr="007F0850">
        <w:t xml:space="preserve">Table </w:t>
      </w:r>
      <w:r>
        <w:t>2.1.4-</w:t>
      </w:r>
      <w:r w:rsidRPr="007F0850">
        <w:t>5: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3"/>
        <w:gridCol w:w="2450"/>
      </w:tblGrid>
      <w:tr w:rsidR="00D630F8" w:rsidRPr="00422B87" w14:paraId="7DE75D16"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hideMark/>
          </w:tcPr>
          <w:p w14:paraId="2B88BC65" w14:textId="77777777" w:rsidR="00D630F8" w:rsidRPr="00422B87" w:rsidRDefault="00D630F8" w:rsidP="00A8281F">
            <w:pPr>
              <w:pStyle w:val="TAH"/>
              <w:spacing w:line="256" w:lineRule="auto"/>
              <w:rPr>
                <w:rFonts w:eastAsia="?? ??" w:cs="Arial"/>
                <w:bCs/>
                <w:lang w:eastAsia="en-GB"/>
              </w:rPr>
            </w:pPr>
            <w:r w:rsidRPr="00422B87">
              <w:rPr>
                <w:rFonts w:eastAsia="?? ??" w:cs="Arial"/>
                <w:bCs/>
              </w:rPr>
              <w:t>Parameter</w:t>
            </w:r>
          </w:p>
        </w:tc>
        <w:tc>
          <w:tcPr>
            <w:tcW w:w="2450" w:type="dxa"/>
            <w:tcBorders>
              <w:top w:val="single" w:sz="4" w:space="0" w:color="auto"/>
              <w:left w:val="single" w:sz="4" w:space="0" w:color="auto"/>
              <w:bottom w:val="single" w:sz="4" w:space="0" w:color="auto"/>
              <w:right w:val="single" w:sz="4" w:space="0" w:color="auto"/>
            </w:tcBorders>
            <w:hideMark/>
          </w:tcPr>
          <w:p w14:paraId="37B034D3" w14:textId="77777777" w:rsidR="00D630F8" w:rsidRPr="00422B87" w:rsidRDefault="00D630F8" w:rsidP="00A8281F">
            <w:pPr>
              <w:pStyle w:val="TAH"/>
              <w:spacing w:line="256" w:lineRule="auto"/>
              <w:rPr>
                <w:rFonts w:eastAsia="?? ??" w:cs="Arial"/>
                <w:bCs/>
              </w:rPr>
            </w:pPr>
            <w:r w:rsidRPr="00422B87">
              <w:rPr>
                <w:rFonts w:eastAsia="?? ??" w:cs="Arial"/>
                <w:bCs/>
              </w:rPr>
              <w:t>Test 1</w:t>
            </w:r>
          </w:p>
        </w:tc>
      </w:tr>
      <w:tr w:rsidR="00D630F8" w:rsidRPr="00422B87" w14:paraId="4A36BB6D"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2FEB1E69" w14:textId="77777777" w:rsidR="00D630F8" w:rsidRPr="00422B87" w:rsidRDefault="00D630F8" w:rsidP="00A8281F">
            <w:pPr>
              <w:pStyle w:val="TAL"/>
              <w:spacing w:line="256" w:lineRule="auto"/>
              <w:rPr>
                <w:lang w:eastAsia="zh-CN"/>
              </w:rPr>
            </w:pPr>
            <w:r w:rsidRPr="00422B87">
              <w:rPr>
                <w:lang w:eastAsia="zh-CN"/>
              </w:rPr>
              <w:t>Modulation order</w:t>
            </w:r>
          </w:p>
        </w:tc>
        <w:tc>
          <w:tcPr>
            <w:tcW w:w="2450" w:type="dxa"/>
            <w:tcBorders>
              <w:top w:val="single" w:sz="4" w:space="0" w:color="auto"/>
              <w:left w:val="single" w:sz="4" w:space="0" w:color="auto"/>
              <w:bottom w:val="single" w:sz="4" w:space="0" w:color="auto"/>
              <w:right w:val="single" w:sz="4" w:space="0" w:color="auto"/>
            </w:tcBorders>
            <w:vAlign w:val="center"/>
            <w:hideMark/>
          </w:tcPr>
          <w:p w14:paraId="69FA8114" w14:textId="77777777" w:rsidR="00D630F8" w:rsidRPr="00422B87" w:rsidRDefault="00D630F8" w:rsidP="00A8281F">
            <w:pPr>
              <w:pStyle w:val="TAC"/>
              <w:spacing w:line="256" w:lineRule="auto"/>
              <w:rPr>
                <w:rFonts w:cs="Arial"/>
                <w:lang w:eastAsia="zh-CN"/>
              </w:rPr>
            </w:pPr>
            <w:r w:rsidRPr="00422B87">
              <w:rPr>
                <w:rFonts w:cs="Arial"/>
                <w:lang w:eastAsia="zh-CN"/>
              </w:rPr>
              <w:t>QPSK</w:t>
            </w:r>
          </w:p>
        </w:tc>
      </w:tr>
      <w:tr w:rsidR="00D630F8" w:rsidRPr="00422B87" w14:paraId="4DEF2086"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30C1124D" w14:textId="77777777" w:rsidR="00D630F8" w:rsidRPr="00422B87" w:rsidRDefault="00D630F8" w:rsidP="00A8281F">
            <w:pPr>
              <w:pStyle w:val="TAL"/>
              <w:spacing w:line="256" w:lineRule="auto"/>
              <w:rPr>
                <w:rFonts w:eastAsia="?? ??" w:cs="Arial"/>
              </w:rPr>
            </w:pPr>
            <w:r w:rsidRPr="00422B87">
              <w:rPr>
                <w:lang w:eastAsia="zh-CN"/>
              </w:rPr>
              <w:t>First PRB prior to frequency hopping</w:t>
            </w:r>
          </w:p>
        </w:tc>
        <w:tc>
          <w:tcPr>
            <w:tcW w:w="2450" w:type="dxa"/>
            <w:tcBorders>
              <w:top w:val="single" w:sz="4" w:space="0" w:color="auto"/>
              <w:left w:val="single" w:sz="4" w:space="0" w:color="auto"/>
              <w:bottom w:val="single" w:sz="4" w:space="0" w:color="auto"/>
              <w:right w:val="single" w:sz="4" w:space="0" w:color="auto"/>
            </w:tcBorders>
            <w:vAlign w:val="center"/>
            <w:hideMark/>
          </w:tcPr>
          <w:p w14:paraId="79E7D54F"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102F75BE"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69BF9303" w14:textId="77777777" w:rsidR="00D630F8" w:rsidRPr="00422B87" w:rsidRDefault="00D630F8" w:rsidP="00A8281F">
            <w:pPr>
              <w:pStyle w:val="TAL"/>
              <w:spacing w:line="256" w:lineRule="auto"/>
              <w:rPr>
                <w:rFonts w:eastAsia="?? ??" w:cs="Arial"/>
              </w:rPr>
            </w:pPr>
            <w:r w:rsidRPr="00422B87">
              <w:rPr>
                <w:lang w:eastAsia="zh-CN"/>
              </w:rPr>
              <w:t>Intra-slot frequency hopping</w:t>
            </w:r>
          </w:p>
        </w:tc>
        <w:tc>
          <w:tcPr>
            <w:tcW w:w="2450" w:type="dxa"/>
            <w:tcBorders>
              <w:top w:val="single" w:sz="4" w:space="0" w:color="auto"/>
              <w:left w:val="single" w:sz="4" w:space="0" w:color="auto"/>
              <w:bottom w:val="single" w:sz="4" w:space="0" w:color="auto"/>
              <w:right w:val="single" w:sz="4" w:space="0" w:color="auto"/>
            </w:tcBorders>
            <w:vAlign w:val="center"/>
            <w:hideMark/>
          </w:tcPr>
          <w:p w14:paraId="7577CE3A" w14:textId="77777777" w:rsidR="00D630F8" w:rsidRPr="00422B87" w:rsidRDefault="00D630F8" w:rsidP="00A8281F">
            <w:pPr>
              <w:pStyle w:val="TAC"/>
              <w:spacing w:line="256" w:lineRule="auto"/>
              <w:rPr>
                <w:rFonts w:eastAsia="?? ??" w:cs="Arial"/>
              </w:rPr>
            </w:pPr>
            <w:r w:rsidRPr="00422B87">
              <w:rPr>
                <w:rFonts w:eastAsia="?? ??" w:cs="Arial"/>
              </w:rPr>
              <w:t>enabled</w:t>
            </w:r>
          </w:p>
        </w:tc>
      </w:tr>
      <w:tr w:rsidR="00D630F8" w:rsidRPr="00422B87" w14:paraId="7A00AA68"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07C4B871" w14:textId="77777777" w:rsidR="00D630F8" w:rsidRPr="00422B87" w:rsidRDefault="00D630F8" w:rsidP="00A8281F">
            <w:pPr>
              <w:pStyle w:val="TAL"/>
              <w:spacing w:line="256" w:lineRule="auto"/>
              <w:rPr>
                <w:rFonts w:eastAsia="?? ??" w:cs="Arial"/>
              </w:rPr>
            </w:pPr>
            <w:r w:rsidRPr="00422B87">
              <w:rPr>
                <w:lang w:eastAsia="zh-CN"/>
              </w:rPr>
              <w:t>First PRB after frequency hopping</w:t>
            </w:r>
          </w:p>
        </w:tc>
        <w:tc>
          <w:tcPr>
            <w:tcW w:w="2450" w:type="dxa"/>
            <w:tcBorders>
              <w:top w:val="single" w:sz="4" w:space="0" w:color="auto"/>
              <w:left w:val="single" w:sz="4" w:space="0" w:color="auto"/>
              <w:bottom w:val="single" w:sz="4" w:space="0" w:color="auto"/>
              <w:right w:val="single" w:sz="4" w:space="0" w:color="auto"/>
            </w:tcBorders>
            <w:vAlign w:val="center"/>
            <w:hideMark/>
          </w:tcPr>
          <w:p w14:paraId="20E4864B" w14:textId="77777777" w:rsidR="00D630F8" w:rsidRPr="00422B87" w:rsidRDefault="00D630F8" w:rsidP="00A8281F">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D630F8" w:rsidRPr="00422B87" w14:paraId="35327C96"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06965CB5" w14:textId="77777777" w:rsidR="00D630F8" w:rsidRPr="00422B87" w:rsidRDefault="00D630F8" w:rsidP="00A8281F">
            <w:pPr>
              <w:pStyle w:val="TAL"/>
              <w:spacing w:line="256" w:lineRule="auto"/>
            </w:pPr>
            <w:r w:rsidRPr="00422B87">
              <w:rPr>
                <w:lang w:eastAsia="zh-CN"/>
              </w:rPr>
              <w:t>Group and sequence hopping</w:t>
            </w:r>
          </w:p>
        </w:tc>
        <w:tc>
          <w:tcPr>
            <w:tcW w:w="2450" w:type="dxa"/>
            <w:tcBorders>
              <w:top w:val="single" w:sz="4" w:space="0" w:color="auto"/>
              <w:left w:val="single" w:sz="4" w:space="0" w:color="auto"/>
              <w:bottom w:val="single" w:sz="4" w:space="0" w:color="auto"/>
              <w:right w:val="single" w:sz="4" w:space="0" w:color="auto"/>
            </w:tcBorders>
            <w:vAlign w:val="center"/>
            <w:hideMark/>
          </w:tcPr>
          <w:p w14:paraId="516F4838" w14:textId="77777777" w:rsidR="00D630F8" w:rsidRPr="00422B87" w:rsidRDefault="00D630F8" w:rsidP="00A8281F">
            <w:pPr>
              <w:pStyle w:val="TAC"/>
              <w:spacing w:line="256" w:lineRule="auto"/>
              <w:rPr>
                <w:rFonts w:eastAsia="?? ??" w:cs="Arial"/>
              </w:rPr>
            </w:pPr>
            <w:r w:rsidRPr="00422B87">
              <w:rPr>
                <w:rFonts w:eastAsia="?? ??" w:cs="Arial"/>
              </w:rPr>
              <w:t>neither</w:t>
            </w:r>
          </w:p>
        </w:tc>
      </w:tr>
      <w:tr w:rsidR="00D630F8" w:rsidRPr="00422B87" w14:paraId="06DC9F26"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6CE26413" w14:textId="77777777" w:rsidR="00D630F8" w:rsidRPr="00422B87" w:rsidRDefault="00D630F8" w:rsidP="00A8281F">
            <w:pPr>
              <w:pStyle w:val="TAL"/>
              <w:spacing w:line="256" w:lineRule="auto"/>
            </w:pPr>
            <w:r w:rsidRPr="00422B87">
              <w:rPr>
                <w:lang w:eastAsia="zh-CN"/>
              </w:rPr>
              <w:t>Hopping ID</w:t>
            </w:r>
          </w:p>
        </w:tc>
        <w:tc>
          <w:tcPr>
            <w:tcW w:w="2450" w:type="dxa"/>
            <w:tcBorders>
              <w:top w:val="single" w:sz="4" w:space="0" w:color="auto"/>
              <w:left w:val="single" w:sz="4" w:space="0" w:color="auto"/>
              <w:bottom w:val="single" w:sz="4" w:space="0" w:color="auto"/>
              <w:right w:val="single" w:sz="4" w:space="0" w:color="auto"/>
            </w:tcBorders>
            <w:vAlign w:val="center"/>
            <w:hideMark/>
          </w:tcPr>
          <w:p w14:paraId="44262816"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1C6CA105"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58D22F66" w14:textId="77777777" w:rsidR="00D630F8" w:rsidRPr="00422B87" w:rsidRDefault="00D630F8" w:rsidP="00A8281F">
            <w:pPr>
              <w:pStyle w:val="TAL"/>
              <w:spacing w:line="256" w:lineRule="auto"/>
              <w:rPr>
                <w:rFonts w:eastAsia="?? ??" w:cs="Arial"/>
              </w:rPr>
            </w:pPr>
            <w:r w:rsidRPr="00422B87">
              <w:rPr>
                <w:lang w:eastAsia="zh-CN"/>
              </w:rPr>
              <w:t>Number of PRBs</w:t>
            </w:r>
          </w:p>
        </w:tc>
        <w:tc>
          <w:tcPr>
            <w:tcW w:w="2450" w:type="dxa"/>
            <w:tcBorders>
              <w:top w:val="single" w:sz="4" w:space="0" w:color="auto"/>
              <w:left w:val="single" w:sz="4" w:space="0" w:color="auto"/>
              <w:bottom w:val="single" w:sz="4" w:space="0" w:color="auto"/>
              <w:right w:val="single" w:sz="4" w:space="0" w:color="auto"/>
            </w:tcBorders>
            <w:vAlign w:val="center"/>
            <w:hideMark/>
          </w:tcPr>
          <w:p w14:paraId="1271378C" w14:textId="77777777" w:rsidR="00D630F8" w:rsidRPr="00422B87" w:rsidRDefault="00D630F8" w:rsidP="00A8281F">
            <w:pPr>
              <w:pStyle w:val="TAC"/>
              <w:spacing w:line="256" w:lineRule="auto"/>
              <w:rPr>
                <w:rFonts w:eastAsia="?? ??" w:cs="Arial"/>
              </w:rPr>
            </w:pPr>
            <w:r w:rsidRPr="00422B87">
              <w:rPr>
                <w:rFonts w:eastAsia="?? ??" w:cs="Arial"/>
              </w:rPr>
              <w:t>1</w:t>
            </w:r>
          </w:p>
        </w:tc>
      </w:tr>
      <w:tr w:rsidR="00D630F8" w:rsidRPr="00422B87" w14:paraId="7462F3C5"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0E6A0846" w14:textId="77777777" w:rsidR="00D630F8" w:rsidRPr="00422B87" w:rsidRDefault="00D630F8" w:rsidP="00A8281F">
            <w:pPr>
              <w:pStyle w:val="TAL"/>
              <w:spacing w:line="256" w:lineRule="auto"/>
              <w:rPr>
                <w:rFonts w:eastAsia="?? ??" w:cs="Arial"/>
              </w:rPr>
            </w:pPr>
            <w:r w:rsidRPr="00422B87">
              <w:rPr>
                <w:lang w:eastAsia="zh-CN"/>
              </w:rPr>
              <w:t>Number of symbols</w:t>
            </w:r>
          </w:p>
        </w:tc>
        <w:tc>
          <w:tcPr>
            <w:tcW w:w="2450" w:type="dxa"/>
            <w:tcBorders>
              <w:top w:val="single" w:sz="4" w:space="0" w:color="auto"/>
              <w:left w:val="single" w:sz="4" w:space="0" w:color="auto"/>
              <w:bottom w:val="single" w:sz="4" w:space="0" w:color="auto"/>
              <w:right w:val="single" w:sz="4" w:space="0" w:color="auto"/>
            </w:tcBorders>
            <w:vAlign w:val="center"/>
            <w:hideMark/>
          </w:tcPr>
          <w:p w14:paraId="14CC1589" w14:textId="77777777" w:rsidR="00D630F8" w:rsidRPr="00422B87" w:rsidRDefault="00D630F8" w:rsidP="00A8281F">
            <w:pPr>
              <w:pStyle w:val="TAC"/>
              <w:spacing w:line="256" w:lineRule="auto"/>
              <w:rPr>
                <w:rFonts w:eastAsia="?? ??" w:cs="Arial"/>
              </w:rPr>
            </w:pPr>
            <w:r w:rsidRPr="00422B87">
              <w:rPr>
                <w:rFonts w:eastAsia="?? ??" w:cs="Arial"/>
              </w:rPr>
              <w:t>14</w:t>
            </w:r>
          </w:p>
        </w:tc>
      </w:tr>
      <w:tr w:rsidR="00D630F8" w:rsidRPr="00422B87" w14:paraId="5FB4207F"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132EC5F4" w14:textId="77777777" w:rsidR="00D630F8" w:rsidRPr="00422B87" w:rsidRDefault="00D630F8" w:rsidP="00A8281F">
            <w:pPr>
              <w:pStyle w:val="TAL"/>
              <w:spacing w:line="256" w:lineRule="auto"/>
            </w:pPr>
            <w:r w:rsidRPr="00422B87">
              <w:rPr>
                <w:lang w:val="en-US" w:eastAsia="zh-CN"/>
              </w:rPr>
              <w:t>The number of UCI information bits</w:t>
            </w:r>
          </w:p>
        </w:tc>
        <w:tc>
          <w:tcPr>
            <w:tcW w:w="2450" w:type="dxa"/>
            <w:tcBorders>
              <w:top w:val="single" w:sz="4" w:space="0" w:color="auto"/>
              <w:left w:val="single" w:sz="4" w:space="0" w:color="auto"/>
              <w:bottom w:val="single" w:sz="4" w:space="0" w:color="auto"/>
              <w:right w:val="single" w:sz="4" w:space="0" w:color="auto"/>
            </w:tcBorders>
            <w:vAlign w:val="center"/>
            <w:hideMark/>
          </w:tcPr>
          <w:p w14:paraId="046CDF03" w14:textId="77777777" w:rsidR="00D630F8" w:rsidRPr="00422B87" w:rsidRDefault="00D630F8" w:rsidP="00A8281F">
            <w:pPr>
              <w:pStyle w:val="TAC"/>
              <w:spacing w:line="256" w:lineRule="auto"/>
              <w:rPr>
                <w:rFonts w:eastAsia="?? ??" w:cs="Arial"/>
              </w:rPr>
            </w:pPr>
            <w:r w:rsidRPr="00422B87">
              <w:rPr>
                <w:rFonts w:eastAsia="?? ??" w:cs="Arial"/>
              </w:rPr>
              <w:t>16</w:t>
            </w:r>
          </w:p>
        </w:tc>
      </w:tr>
      <w:tr w:rsidR="00D630F8" w:rsidRPr="00422B87" w14:paraId="749C6AE5"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1C4FA100" w14:textId="77777777" w:rsidR="00D630F8" w:rsidRPr="00422B87" w:rsidRDefault="00D630F8" w:rsidP="00A8281F">
            <w:pPr>
              <w:pStyle w:val="TAL"/>
              <w:spacing w:line="256" w:lineRule="auto"/>
            </w:pPr>
            <w:r w:rsidRPr="00422B87">
              <w:rPr>
                <w:lang w:eastAsia="zh-CN"/>
              </w:rPr>
              <w:t>First symbol</w:t>
            </w:r>
          </w:p>
        </w:tc>
        <w:tc>
          <w:tcPr>
            <w:tcW w:w="2450" w:type="dxa"/>
            <w:tcBorders>
              <w:top w:val="single" w:sz="4" w:space="0" w:color="auto"/>
              <w:left w:val="single" w:sz="4" w:space="0" w:color="auto"/>
              <w:bottom w:val="single" w:sz="4" w:space="0" w:color="auto"/>
              <w:right w:val="single" w:sz="4" w:space="0" w:color="auto"/>
            </w:tcBorders>
            <w:vAlign w:val="center"/>
            <w:hideMark/>
          </w:tcPr>
          <w:p w14:paraId="35E02FF4"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5DBCD475" w14:textId="77777777" w:rsidTr="00B16248">
        <w:trPr>
          <w:cantSplit/>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14:paraId="2FBDC96E" w14:textId="77777777" w:rsidR="00D630F8" w:rsidRPr="00422B87" w:rsidRDefault="00D630F8" w:rsidP="00A8281F">
            <w:pPr>
              <w:pStyle w:val="TAL"/>
              <w:spacing w:line="256" w:lineRule="auto"/>
              <w:rPr>
                <w:lang w:eastAsia="zh-CN"/>
              </w:rPr>
            </w:pPr>
            <w:r w:rsidRPr="00422B87">
              <w:rPr>
                <w:lang w:eastAsia="zh-CN"/>
              </w:rPr>
              <w:t>Test metric</w:t>
            </w:r>
          </w:p>
        </w:tc>
        <w:tc>
          <w:tcPr>
            <w:tcW w:w="2450" w:type="dxa"/>
            <w:tcBorders>
              <w:top w:val="single" w:sz="4" w:space="0" w:color="auto"/>
              <w:left w:val="single" w:sz="4" w:space="0" w:color="auto"/>
              <w:bottom w:val="single" w:sz="4" w:space="0" w:color="auto"/>
              <w:right w:val="single" w:sz="4" w:space="0" w:color="auto"/>
            </w:tcBorders>
            <w:vAlign w:val="center"/>
            <w:hideMark/>
          </w:tcPr>
          <w:p w14:paraId="1EE54CB7" w14:textId="77777777" w:rsidR="00D630F8" w:rsidRPr="00422B87" w:rsidRDefault="00D630F8" w:rsidP="00A8281F">
            <w:pPr>
              <w:pStyle w:val="TAC"/>
              <w:spacing w:line="256" w:lineRule="auto"/>
              <w:rPr>
                <w:rFonts w:cs="Arial"/>
                <w:lang w:eastAsia="zh-CN"/>
              </w:rPr>
            </w:pPr>
            <w:r w:rsidRPr="00422B87">
              <w:rPr>
                <w:rFonts w:cs="Arial"/>
                <w:lang w:eastAsia="zh-CN"/>
              </w:rPr>
              <w:t>BLER</w:t>
            </w:r>
            <w:r>
              <w:rPr>
                <w:rFonts w:cs="Arial"/>
                <w:lang w:eastAsia="zh-CN"/>
              </w:rPr>
              <w:t xml:space="preserve"> &lt;1%</w:t>
            </w:r>
          </w:p>
        </w:tc>
      </w:tr>
    </w:tbl>
    <w:p w14:paraId="302F6D63" w14:textId="77777777" w:rsidR="00D630F8" w:rsidRDefault="00D630F8" w:rsidP="00B16248"/>
    <w:p w14:paraId="2684437C" w14:textId="77777777" w:rsidR="00D630F8" w:rsidRPr="004F4C4D" w:rsidRDefault="00D630F8" w:rsidP="00B16248">
      <w:pPr>
        <w:pStyle w:val="TH"/>
      </w:pPr>
      <w:r w:rsidRPr="004F4C4D">
        <w:t xml:space="preserve">Table </w:t>
      </w:r>
      <w:r>
        <w:t>2.1.4-</w:t>
      </w:r>
      <w:r w:rsidRPr="004F4C4D">
        <w:t>6: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552"/>
      </w:tblGrid>
      <w:tr w:rsidR="00D630F8" w:rsidRPr="00422B87" w14:paraId="2F43593A"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hideMark/>
          </w:tcPr>
          <w:p w14:paraId="3B1DC1B1" w14:textId="77777777" w:rsidR="00D630F8" w:rsidRPr="00422B87" w:rsidRDefault="00D630F8" w:rsidP="00A8281F">
            <w:pPr>
              <w:pStyle w:val="TAH"/>
              <w:spacing w:line="256" w:lineRule="auto"/>
              <w:rPr>
                <w:rFonts w:eastAsia="?? ??" w:cs="Arial"/>
                <w:bCs/>
                <w:lang w:eastAsia="en-GB"/>
              </w:rPr>
            </w:pPr>
            <w:r w:rsidRPr="00422B87">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7F9C6E60" w14:textId="77777777" w:rsidR="00D630F8" w:rsidRPr="00422B87" w:rsidRDefault="00D630F8" w:rsidP="00A8281F">
            <w:pPr>
              <w:pStyle w:val="TAH"/>
              <w:spacing w:line="256" w:lineRule="auto"/>
              <w:rPr>
                <w:rFonts w:eastAsia="?? ??" w:cs="Arial"/>
                <w:bCs/>
              </w:rPr>
            </w:pPr>
            <w:r w:rsidRPr="00422B87">
              <w:rPr>
                <w:rFonts w:eastAsia="?? ??" w:cs="Arial"/>
                <w:bCs/>
              </w:rPr>
              <w:t>Value</w:t>
            </w:r>
          </w:p>
        </w:tc>
      </w:tr>
      <w:tr w:rsidR="00D630F8" w:rsidRPr="00422B87" w14:paraId="3070A34A"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45C2E5C1" w14:textId="77777777" w:rsidR="00D630F8" w:rsidRPr="00422B87" w:rsidRDefault="00D630F8" w:rsidP="00A8281F">
            <w:pPr>
              <w:pStyle w:val="TAL"/>
              <w:spacing w:line="256" w:lineRule="auto"/>
              <w:rPr>
                <w:lang w:eastAsia="zh-CN"/>
              </w:rPr>
            </w:pPr>
            <w:r w:rsidRPr="00422B87">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F4F53A" w14:textId="77777777" w:rsidR="00D630F8" w:rsidRPr="00422B87" w:rsidRDefault="00D630F8" w:rsidP="00A8281F">
            <w:pPr>
              <w:pStyle w:val="TAC"/>
              <w:spacing w:line="256" w:lineRule="auto"/>
              <w:rPr>
                <w:rFonts w:cs="Arial"/>
                <w:lang w:eastAsia="zh-CN"/>
              </w:rPr>
            </w:pPr>
            <w:r w:rsidRPr="00422B87">
              <w:rPr>
                <w:rFonts w:cs="Arial"/>
                <w:lang w:eastAsia="zh-CN"/>
              </w:rPr>
              <w:t>QPSK</w:t>
            </w:r>
          </w:p>
        </w:tc>
      </w:tr>
      <w:tr w:rsidR="00D630F8" w:rsidRPr="00422B87" w14:paraId="77BABE7C"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C3512F7" w14:textId="77777777" w:rsidR="00D630F8" w:rsidRPr="00422B87" w:rsidRDefault="00D630F8" w:rsidP="00A8281F">
            <w:pPr>
              <w:pStyle w:val="TAL"/>
              <w:spacing w:line="256" w:lineRule="auto"/>
              <w:rPr>
                <w:rFonts w:eastAsia="?? ??" w:cs="Arial"/>
              </w:rPr>
            </w:pPr>
            <w:r w:rsidRPr="00422B87">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2579B4"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39218265"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22AA1EB" w14:textId="77777777" w:rsidR="00D630F8" w:rsidRPr="00422B87" w:rsidRDefault="00D630F8" w:rsidP="00A8281F">
            <w:pPr>
              <w:pStyle w:val="TAL"/>
              <w:spacing w:line="256" w:lineRule="auto"/>
            </w:pPr>
            <w:r w:rsidRPr="00422B87">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928C69" w14:textId="77777777" w:rsidR="00D630F8" w:rsidRPr="00422B87" w:rsidRDefault="00D630F8" w:rsidP="00A8281F">
            <w:pPr>
              <w:pStyle w:val="TAC"/>
              <w:spacing w:line="256" w:lineRule="auto"/>
              <w:rPr>
                <w:rFonts w:eastAsia="?? ??" w:cs="Arial"/>
              </w:rPr>
            </w:pPr>
            <w:r w:rsidRPr="00422B87">
              <w:rPr>
                <w:rFonts w:cs="Arial"/>
                <w:lang w:eastAsia="zh-CN"/>
              </w:rPr>
              <w:t>1</w:t>
            </w:r>
          </w:p>
        </w:tc>
      </w:tr>
      <w:tr w:rsidR="00D630F8" w:rsidRPr="00422B87" w14:paraId="29DDF1EE"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59425E5" w14:textId="77777777" w:rsidR="00D630F8" w:rsidRPr="00422B87" w:rsidRDefault="00D630F8" w:rsidP="00A8281F">
            <w:pPr>
              <w:pStyle w:val="TAL"/>
              <w:spacing w:line="256" w:lineRule="auto"/>
              <w:rPr>
                <w:rFonts w:eastAsia="?? ??" w:cs="Arial"/>
              </w:rPr>
            </w:pPr>
            <w:r w:rsidRPr="00422B87">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7EADCA" w14:textId="77777777" w:rsidR="00D630F8" w:rsidRPr="00422B87" w:rsidRDefault="00D630F8" w:rsidP="00A8281F">
            <w:pPr>
              <w:pStyle w:val="TAC"/>
              <w:spacing w:line="256" w:lineRule="auto"/>
              <w:rPr>
                <w:rFonts w:eastAsia="?? ??" w:cs="Arial"/>
              </w:rPr>
            </w:pPr>
            <w:r w:rsidRPr="00422B87">
              <w:rPr>
                <w:rFonts w:eastAsia="?? ??" w:cs="Arial"/>
              </w:rPr>
              <w:t>enabled</w:t>
            </w:r>
          </w:p>
        </w:tc>
      </w:tr>
      <w:tr w:rsidR="00D630F8" w:rsidRPr="00422B87" w14:paraId="3F604BAE"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4296FF3E" w14:textId="77777777" w:rsidR="00D630F8" w:rsidRPr="00422B87" w:rsidRDefault="00D630F8" w:rsidP="00A8281F">
            <w:pPr>
              <w:pStyle w:val="TAL"/>
              <w:spacing w:line="256" w:lineRule="auto"/>
              <w:rPr>
                <w:rFonts w:eastAsia="?? ??" w:cs="Arial"/>
              </w:rPr>
            </w:pPr>
            <w:r w:rsidRPr="00422B87">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CAC7D0" w14:textId="77777777" w:rsidR="00D630F8" w:rsidRPr="00422B87" w:rsidRDefault="00D630F8" w:rsidP="00A8281F">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D630F8" w:rsidRPr="00422B87" w14:paraId="1AFC88FD"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C44393C" w14:textId="77777777" w:rsidR="00D630F8" w:rsidRPr="00422B87" w:rsidRDefault="00D630F8" w:rsidP="00A8281F">
            <w:pPr>
              <w:pStyle w:val="TAL"/>
              <w:spacing w:line="256" w:lineRule="auto"/>
            </w:pPr>
            <w:r w:rsidRPr="00422B87">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54A9A3" w14:textId="77777777" w:rsidR="00D630F8" w:rsidRPr="00422B87" w:rsidRDefault="00D630F8" w:rsidP="00A8281F">
            <w:pPr>
              <w:pStyle w:val="TAC"/>
              <w:spacing w:line="256" w:lineRule="auto"/>
              <w:rPr>
                <w:rFonts w:eastAsia="?? ??" w:cs="Arial"/>
              </w:rPr>
            </w:pPr>
            <w:r w:rsidRPr="00422B87">
              <w:rPr>
                <w:rFonts w:eastAsia="?? ??" w:cs="Arial"/>
              </w:rPr>
              <w:t>neither</w:t>
            </w:r>
          </w:p>
        </w:tc>
      </w:tr>
      <w:tr w:rsidR="00D630F8" w:rsidRPr="00422B87" w14:paraId="338EE8FB"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5202348" w14:textId="77777777" w:rsidR="00D630F8" w:rsidRPr="00422B87" w:rsidRDefault="00D630F8" w:rsidP="00A8281F">
            <w:pPr>
              <w:pStyle w:val="TAL"/>
              <w:spacing w:line="256" w:lineRule="auto"/>
            </w:pPr>
            <w:r w:rsidRPr="00422B87">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F6650A"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23A1ED54"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C8CAF71" w14:textId="77777777" w:rsidR="00D630F8" w:rsidRPr="00422B87" w:rsidRDefault="00D630F8" w:rsidP="00A8281F">
            <w:pPr>
              <w:pStyle w:val="TAL"/>
              <w:spacing w:line="256" w:lineRule="auto"/>
              <w:rPr>
                <w:rFonts w:eastAsia="?? ??" w:cs="Arial"/>
              </w:rPr>
            </w:pPr>
            <w:r w:rsidRPr="00422B87">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3335C1" w14:textId="77777777" w:rsidR="00D630F8" w:rsidRPr="00422B87" w:rsidRDefault="00D630F8" w:rsidP="00A8281F">
            <w:pPr>
              <w:pStyle w:val="TAC"/>
              <w:spacing w:line="256" w:lineRule="auto"/>
              <w:rPr>
                <w:rFonts w:eastAsia="?? ??" w:cs="Arial"/>
              </w:rPr>
            </w:pPr>
            <w:r w:rsidRPr="00422B87">
              <w:rPr>
                <w:rFonts w:eastAsia="?? ??" w:cs="Arial"/>
              </w:rPr>
              <w:t>14</w:t>
            </w:r>
          </w:p>
        </w:tc>
      </w:tr>
      <w:tr w:rsidR="00D630F8" w:rsidRPr="00422B87" w14:paraId="60EED905"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161A7C8B" w14:textId="77777777" w:rsidR="00D630F8" w:rsidRPr="00422B87" w:rsidRDefault="00D630F8" w:rsidP="00A8281F">
            <w:pPr>
              <w:pStyle w:val="TAL"/>
              <w:spacing w:line="256" w:lineRule="auto"/>
            </w:pPr>
            <w:r w:rsidRPr="00422B87">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28AFD9" w14:textId="77777777" w:rsidR="00D630F8" w:rsidRPr="00422B87" w:rsidRDefault="00D630F8" w:rsidP="00A8281F">
            <w:pPr>
              <w:pStyle w:val="TAC"/>
              <w:spacing w:line="256" w:lineRule="auto"/>
              <w:rPr>
                <w:rFonts w:eastAsia="?? ??" w:cs="Arial"/>
              </w:rPr>
            </w:pPr>
            <w:r w:rsidRPr="00422B87">
              <w:rPr>
                <w:rFonts w:eastAsia="?? ??" w:cs="Arial"/>
              </w:rPr>
              <w:t>22</w:t>
            </w:r>
          </w:p>
        </w:tc>
      </w:tr>
      <w:tr w:rsidR="00D630F8" w:rsidRPr="00422B87" w14:paraId="6B57413F"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46086FB4" w14:textId="77777777" w:rsidR="00D630F8" w:rsidRPr="00422B87" w:rsidRDefault="00D630F8" w:rsidP="00A8281F">
            <w:pPr>
              <w:pStyle w:val="TAL"/>
              <w:spacing w:line="256" w:lineRule="auto"/>
            </w:pPr>
            <w:r w:rsidRPr="00422B87">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B232E4" w14:textId="77777777" w:rsidR="00D630F8" w:rsidRPr="00422B87" w:rsidRDefault="00D630F8" w:rsidP="00A8281F">
            <w:pPr>
              <w:pStyle w:val="TAC"/>
              <w:spacing w:line="256" w:lineRule="auto"/>
              <w:rPr>
                <w:rFonts w:eastAsia="?? ??" w:cs="Arial"/>
              </w:rPr>
            </w:pPr>
            <w:r w:rsidRPr="00422B87">
              <w:rPr>
                <w:rFonts w:eastAsia="?? ??" w:cs="Arial"/>
              </w:rPr>
              <w:t>0</w:t>
            </w:r>
          </w:p>
        </w:tc>
      </w:tr>
      <w:tr w:rsidR="00D630F8" w:rsidRPr="00422B87" w14:paraId="383B2EF8"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D6F07B9" w14:textId="77777777" w:rsidR="00D630F8" w:rsidRPr="00422B87" w:rsidRDefault="00D630F8" w:rsidP="00A8281F">
            <w:pPr>
              <w:pStyle w:val="TAL"/>
              <w:spacing w:line="256" w:lineRule="auto"/>
            </w:pPr>
            <w:r w:rsidRPr="00422B87">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88052B" w14:textId="77777777" w:rsidR="00D630F8" w:rsidRPr="00422B87" w:rsidRDefault="00D630F8" w:rsidP="00A8281F">
            <w:pPr>
              <w:pStyle w:val="TAC"/>
              <w:spacing w:line="256" w:lineRule="auto"/>
              <w:rPr>
                <w:rFonts w:eastAsia="?? ??" w:cs="Arial"/>
              </w:rPr>
            </w:pPr>
            <w:r w:rsidRPr="00422B87">
              <w:rPr>
                <w:rFonts w:eastAsia="?? ??" w:cs="Arial"/>
              </w:rPr>
              <w:t>n2</w:t>
            </w:r>
          </w:p>
        </w:tc>
      </w:tr>
      <w:tr w:rsidR="00D630F8" w:rsidRPr="00422B87" w14:paraId="26012FC5"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185ACBF" w14:textId="77777777" w:rsidR="00D630F8" w:rsidRPr="00422B87" w:rsidRDefault="00D630F8" w:rsidP="00A8281F">
            <w:pPr>
              <w:pStyle w:val="TAL"/>
              <w:spacing w:line="256" w:lineRule="auto"/>
            </w:pPr>
            <w:r w:rsidRPr="00422B87">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40EE43" w14:textId="77777777" w:rsidR="00D630F8" w:rsidRPr="00422B87" w:rsidRDefault="00D630F8" w:rsidP="00A8281F">
            <w:pPr>
              <w:pStyle w:val="TAC"/>
              <w:spacing w:line="256" w:lineRule="auto"/>
              <w:rPr>
                <w:rFonts w:eastAsia="?? ??" w:cs="Arial"/>
              </w:rPr>
            </w:pPr>
            <w:r w:rsidRPr="00422B87">
              <w:rPr>
                <w:rFonts w:eastAsia="?? ??" w:cs="Arial"/>
              </w:rPr>
              <w:t>n0</w:t>
            </w:r>
          </w:p>
        </w:tc>
      </w:tr>
      <w:tr w:rsidR="00D630F8" w:rsidRPr="00422B87" w14:paraId="53D89BBB" w14:textId="77777777" w:rsidTr="00B16248">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16927196" w14:textId="77777777" w:rsidR="00D630F8" w:rsidRPr="00422B87" w:rsidRDefault="00D630F8" w:rsidP="00A8281F">
            <w:pPr>
              <w:pStyle w:val="TAL"/>
              <w:spacing w:line="256" w:lineRule="auto"/>
              <w:rPr>
                <w:lang w:eastAsia="zh-CN"/>
              </w:rPr>
            </w:pPr>
            <w:r w:rsidRPr="00422B87">
              <w:rPr>
                <w:lang w:eastAsia="zh-CN"/>
              </w:rPr>
              <w:t xml:space="preserve">Test metric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1C32E1" w14:textId="77777777" w:rsidR="00D630F8" w:rsidRPr="00422B87" w:rsidRDefault="00D630F8" w:rsidP="00A8281F">
            <w:pPr>
              <w:pStyle w:val="TAC"/>
              <w:spacing w:line="256" w:lineRule="auto"/>
              <w:rPr>
                <w:rFonts w:cs="Arial"/>
                <w:lang w:eastAsia="zh-CN"/>
              </w:rPr>
            </w:pPr>
            <w:r w:rsidRPr="00422B87">
              <w:rPr>
                <w:rFonts w:cs="Arial"/>
                <w:lang w:eastAsia="zh-CN"/>
              </w:rPr>
              <w:t>BLER</w:t>
            </w:r>
            <w:r>
              <w:rPr>
                <w:rFonts w:cs="Arial"/>
                <w:lang w:eastAsia="zh-CN"/>
              </w:rPr>
              <w:t>&lt;1%</w:t>
            </w:r>
          </w:p>
        </w:tc>
      </w:tr>
    </w:tbl>
    <w:p w14:paraId="37DB4567" w14:textId="77777777" w:rsidR="00D630F8" w:rsidRDefault="00D630F8" w:rsidP="00D630F8">
      <w:pPr>
        <w:rPr>
          <w:rFonts w:ascii="Arial" w:hAnsi="Arial" w:cs="Arial"/>
          <w:sz w:val="32"/>
          <w:szCs w:val="32"/>
        </w:rPr>
      </w:pPr>
    </w:p>
    <w:p w14:paraId="0F8399A9" w14:textId="18185F31" w:rsidR="002C0D83" w:rsidRDefault="00D630F8" w:rsidP="00D630F8">
      <w:pPr>
        <w:pStyle w:val="Heading3"/>
      </w:pPr>
      <w:r>
        <w:lastRenderedPageBreak/>
        <w:t>2.1.5</w:t>
      </w:r>
      <w:r>
        <w:tab/>
        <w:t>Normal PRACH performance</w:t>
      </w:r>
    </w:p>
    <w:p w14:paraId="3510ABC1" w14:textId="3C670756" w:rsidR="00946316" w:rsidRPr="00946316" w:rsidRDefault="00946316" w:rsidP="00946316">
      <w:r w:rsidRPr="00946316">
        <w:t xml:space="preserve">As per </w:t>
      </w:r>
      <w:r w:rsidR="00950536">
        <w:t>TS</w:t>
      </w:r>
      <w:r w:rsidRPr="00946316">
        <w:t>38.104, a timing estimation error occurs if the estimation error of the timing of the strongest path is larger than the time error tolerance. Since the delay spread of NTN-TDLC5 channel is quite low, we can consider same time error tolerance as the AWGN channel, given in Table 2.1.5-1.</w:t>
      </w:r>
    </w:p>
    <w:p w14:paraId="5B99DBBC" w14:textId="77777777" w:rsidR="00946316" w:rsidRPr="00946316" w:rsidRDefault="00946316" w:rsidP="00DF29E3">
      <w:pPr>
        <w:pStyle w:val="TH"/>
      </w:pPr>
      <w:r w:rsidRPr="00946316">
        <w:t>Table 2.1.5-1: Time error tolerance for AWGN and NTN-TDLC5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946316" w:rsidRPr="00946316" w14:paraId="55F2BAF7" w14:textId="77777777" w:rsidTr="00A8281F">
        <w:trPr>
          <w:cantSplit/>
          <w:jc w:val="center"/>
        </w:trPr>
        <w:tc>
          <w:tcPr>
            <w:tcW w:w="1484" w:type="dxa"/>
            <w:vMerge w:val="restart"/>
            <w:shd w:val="clear" w:color="auto" w:fill="auto"/>
          </w:tcPr>
          <w:p w14:paraId="388FA638" w14:textId="77777777" w:rsidR="00946316" w:rsidRPr="00946316" w:rsidRDefault="00946316" w:rsidP="00DF29E3">
            <w:pPr>
              <w:pStyle w:val="TAH"/>
            </w:pPr>
            <w:r w:rsidRPr="00946316">
              <w:t xml:space="preserve">PRACH </w:t>
            </w:r>
          </w:p>
          <w:p w14:paraId="79E893E6" w14:textId="77777777" w:rsidR="00946316" w:rsidRPr="00946316" w:rsidRDefault="00946316" w:rsidP="00DF29E3">
            <w:pPr>
              <w:pStyle w:val="TAH"/>
            </w:pPr>
            <w:r w:rsidRPr="00946316">
              <w:t>preamble</w:t>
            </w:r>
          </w:p>
        </w:tc>
        <w:tc>
          <w:tcPr>
            <w:tcW w:w="1559" w:type="dxa"/>
            <w:vMerge w:val="restart"/>
            <w:shd w:val="clear" w:color="auto" w:fill="auto"/>
          </w:tcPr>
          <w:p w14:paraId="6A7ECB6C" w14:textId="77777777" w:rsidR="00946316" w:rsidRPr="00946316" w:rsidRDefault="00946316" w:rsidP="00DF29E3">
            <w:pPr>
              <w:pStyle w:val="TAH"/>
            </w:pPr>
            <w:r w:rsidRPr="00946316">
              <w:t xml:space="preserve">PRACH SCS </w:t>
            </w:r>
          </w:p>
          <w:p w14:paraId="1D4EEB98" w14:textId="77777777" w:rsidR="00946316" w:rsidRPr="00946316" w:rsidRDefault="00946316" w:rsidP="00DF29E3">
            <w:pPr>
              <w:pStyle w:val="TAH"/>
            </w:pPr>
            <w:r w:rsidRPr="00946316">
              <w:t>(kHz)</w:t>
            </w:r>
          </w:p>
        </w:tc>
        <w:tc>
          <w:tcPr>
            <w:tcW w:w="3582" w:type="dxa"/>
            <w:gridSpan w:val="2"/>
            <w:shd w:val="clear" w:color="auto" w:fill="auto"/>
          </w:tcPr>
          <w:p w14:paraId="77B0D545" w14:textId="77777777" w:rsidR="00946316" w:rsidRPr="00946316" w:rsidRDefault="00946316" w:rsidP="00DF29E3">
            <w:pPr>
              <w:pStyle w:val="TAH"/>
            </w:pPr>
            <w:r w:rsidRPr="00946316">
              <w:t>Time error tolerance</w:t>
            </w:r>
          </w:p>
        </w:tc>
      </w:tr>
      <w:tr w:rsidR="00946316" w:rsidRPr="00946316" w14:paraId="274B78E3" w14:textId="77777777" w:rsidTr="00A8281F">
        <w:trPr>
          <w:cantSplit/>
          <w:jc w:val="center"/>
        </w:trPr>
        <w:tc>
          <w:tcPr>
            <w:tcW w:w="1484" w:type="dxa"/>
            <w:vMerge/>
            <w:shd w:val="clear" w:color="auto" w:fill="auto"/>
          </w:tcPr>
          <w:p w14:paraId="5BFB7C28" w14:textId="77777777" w:rsidR="00946316" w:rsidRPr="00946316" w:rsidRDefault="00946316" w:rsidP="00DF29E3">
            <w:pPr>
              <w:pStyle w:val="TAH"/>
            </w:pPr>
          </w:p>
        </w:tc>
        <w:tc>
          <w:tcPr>
            <w:tcW w:w="1559" w:type="dxa"/>
            <w:vMerge/>
            <w:shd w:val="clear" w:color="auto" w:fill="auto"/>
          </w:tcPr>
          <w:p w14:paraId="59D6EFFC" w14:textId="77777777" w:rsidR="00946316" w:rsidRPr="00946316" w:rsidRDefault="00946316" w:rsidP="00DF29E3">
            <w:pPr>
              <w:pStyle w:val="TAH"/>
            </w:pPr>
          </w:p>
        </w:tc>
        <w:tc>
          <w:tcPr>
            <w:tcW w:w="1843" w:type="dxa"/>
          </w:tcPr>
          <w:p w14:paraId="25C16E24" w14:textId="77777777" w:rsidR="00946316" w:rsidRPr="00946316" w:rsidRDefault="00946316" w:rsidP="00DF29E3">
            <w:pPr>
              <w:pStyle w:val="TAH"/>
            </w:pPr>
            <w:r w:rsidRPr="00946316">
              <w:t>AWGN</w:t>
            </w:r>
          </w:p>
        </w:tc>
        <w:tc>
          <w:tcPr>
            <w:tcW w:w="1739" w:type="dxa"/>
          </w:tcPr>
          <w:p w14:paraId="08AB1B85" w14:textId="77777777" w:rsidR="00946316" w:rsidRPr="00946316" w:rsidRDefault="00946316" w:rsidP="00DF29E3">
            <w:pPr>
              <w:pStyle w:val="TAH"/>
            </w:pPr>
            <w:r w:rsidRPr="00946316">
              <w:t>NTN-TDLC5</w:t>
            </w:r>
          </w:p>
        </w:tc>
      </w:tr>
      <w:tr w:rsidR="00946316" w:rsidRPr="00946316" w14:paraId="180E0CC1" w14:textId="77777777" w:rsidTr="00A8281F">
        <w:trPr>
          <w:cantSplit/>
          <w:jc w:val="center"/>
        </w:trPr>
        <w:tc>
          <w:tcPr>
            <w:tcW w:w="1484" w:type="dxa"/>
            <w:vMerge w:val="restart"/>
            <w:shd w:val="clear" w:color="auto" w:fill="auto"/>
          </w:tcPr>
          <w:p w14:paraId="067FA775" w14:textId="4781B3C3" w:rsidR="00946316" w:rsidRPr="00946316" w:rsidRDefault="00946316" w:rsidP="00DF29E3">
            <w:pPr>
              <w:pStyle w:val="TAC"/>
            </w:pPr>
            <w:r w:rsidRPr="00946316">
              <w:t>B4,</w:t>
            </w:r>
            <w:r w:rsidR="00DF29E3">
              <w:t xml:space="preserve"> </w:t>
            </w:r>
            <w:r w:rsidRPr="00946316">
              <w:t>C2</w:t>
            </w:r>
          </w:p>
        </w:tc>
        <w:tc>
          <w:tcPr>
            <w:tcW w:w="1559" w:type="dxa"/>
            <w:tcBorders>
              <w:bottom w:val="single" w:sz="4" w:space="0" w:color="auto"/>
            </w:tcBorders>
          </w:tcPr>
          <w:p w14:paraId="6A47DD76" w14:textId="77777777" w:rsidR="00946316" w:rsidRPr="00946316" w:rsidRDefault="00946316" w:rsidP="00DF29E3">
            <w:pPr>
              <w:pStyle w:val="TAC"/>
            </w:pPr>
            <w:r w:rsidRPr="00946316">
              <w:t>60</w:t>
            </w:r>
          </w:p>
        </w:tc>
        <w:tc>
          <w:tcPr>
            <w:tcW w:w="1843" w:type="dxa"/>
            <w:tcBorders>
              <w:bottom w:val="single" w:sz="4" w:space="0" w:color="auto"/>
            </w:tcBorders>
          </w:tcPr>
          <w:p w14:paraId="6207ED47" w14:textId="77777777" w:rsidR="00946316" w:rsidRPr="00946316" w:rsidRDefault="00946316" w:rsidP="00DF29E3">
            <w:pPr>
              <w:pStyle w:val="TAC"/>
            </w:pPr>
            <w:r w:rsidRPr="00946316">
              <w:t>0.13 us</w:t>
            </w:r>
          </w:p>
        </w:tc>
        <w:tc>
          <w:tcPr>
            <w:tcW w:w="1739" w:type="dxa"/>
            <w:tcBorders>
              <w:bottom w:val="single" w:sz="4" w:space="0" w:color="auto"/>
            </w:tcBorders>
          </w:tcPr>
          <w:p w14:paraId="6526AED5" w14:textId="77777777" w:rsidR="00946316" w:rsidRPr="00946316" w:rsidRDefault="00946316" w:rsidP="00DF29E3">
            <w:pPr>
              <w:pStyle w:val="TAC"/>
            </w:pPr>
            <w:r w:rsidRPr="00946316">
              <w:t>0.13 us</w:t>
            </w:r>
          </w:p>
        </w:tc>
      </w:tr>
      <w:tr w:rsidR="00946316" w:rsidRPr="00946316" w14:paraId="7A9A39FE" w14:textId="77777777" w:rsidTr="00A8281F">
        <w:trPr>
          <w:cantSplit/>
          <w:jc w:val="center"/>
        </w:trPr>
        <w:tc>
          <w:tcPr>
            <w:tcW w:w="1484" w:type="dxa"/>
            <w:vMerge/>
            <w:shd w:val="clear" w:color="auto" w:fill="auto"/>
          </w:tcPr>
          <w:p w14:paraId="6E0C06C0" w14:textId="77777777" w:rsidR="00946316" w:rsidRPr="00946316" w:rsidRDefault="00946316" w:rsidP="00DF29E3">
            <w:pPr>
              <w:pStyle w:val="TAL"/>
            </w:pPr>
          </w:p>
        </w:tc>
        <w:tc>
          <w:tcPr>
            <w:tcW w:w="1559" w:type="dxa"/>
            <w:tcBorders>
              <w:bottom w:val="single" w:sz="4" w:space="0" w:color="auto"/>
            </w:tcBorders>
          </w:tcPr>
          <w:p w14:paraId="5E6BEE42" w14:textId="77777777" w:rsidR="00946316" w:rsidRPr="00946316" w:rsidRDefault="00946316" w:rsidP="00DF29E3">
            <w:pPr>
              <w:pStyle w:val="TAC"/>
            </w:pPr>
            <w:r w:rsidRPr="00946316">
              <w:t>120</w:t>
            </w:r>
          </w:p>
        </w:tc>
        <w:tc>
          <w:tcPr>
            <w:tcW w:w="1843" w:type="dxa"/>
            <w:tcBorders>
              <w:bottom w:val="single" w:sz="4" w:space="0" w:color="auto"/>
            </w:tcBorders>
          </w:tcPr>
          <w:p w14:paraId="6DA03337" w14:textId="77777777" w:rsidR="00946316" w:rsidRPr="00946316" w:rsidRDefault="00946316" w:rsidP="00DF29E3">
            <w:pPr>
              <w:pStyle w:val="TAC"/>
            </w:pPr>
            <w:r w:rsidRPr="00946316">
              <w:t>0.07 us</w:t>
            </w:r>
          </w:p>
        </w:tc>
        <w:tc>
          <w:tcPr>
            <w:tcW w:w="1739" w:type="dxa"/>
            <w:tcBorders>
              <w:bottom w:val="single" w:sz="4" w:space="0" w:color="auto"/>
            </w:tcBorders>
          </w:tcPr>
          <w:p w14:paraId="35D9ABA2" w14:textId="77777777" w:rsidR="00946316" w:rsidRPr="00946316" w:rsidRDefault="00946316" w:rsidP="00DF29E3">
            <w:pPr>
              <w:pStyle w:val="TAC"/>
            </w:pPr>
            <w:r w:rsidRPr="00946316">
              <w:t>0.07 us</w:t>
            </w:r>
          </w:p>
        </w:tc>
      </w:tr>
    </w:tbl>
    <w:p w14:paraId="09AFC4CE" w14:textId="77777777" w:rsidR="00946316" w:rsidRPr="00946316" w:rsidRDefault="00946316" w:rsidP="00946316"/>
    <w:p w14:paraId="371DCC4F" w14:textId="6F390BCC" w:rsidR="00946316" w:rsidRPr="00946316" w:rsidRDefault="00946316" w:rsidP="00DF29E3">
      <w:pPr>
        <w:pStyle w:val="Proposal"/>
      </w:pPr>
      <w:bookmarkStart w:id="15" w:name="_Toc158797157"/>
      <w:r w:rsidRPr="00946316">
        <w:t>Proposal 12</w:t>
      </w:r>
      <w:r w:rsidR="00DF29E3">
        <w:tab/>
      </w:r>
      <w:r w:rsidRPr="00946316">
        <w:t>Take same value of time error tolerance for NTN-TDLC5 as AWGN channel for 60 and 120 KHz sub-carrier spacing in FR2-1.</w:t>
      </w:r>
      <w:bookmarkEnd w:id="15"/>
      <w:r w:rsidRPr="00946316">
        <w:t xml:space="preserve">  </w:t>
      </w:r>
    </w:p>
    <w:p w14:paraId="134F68F1" w14:textId="5F5CC1EA" w:rsidR="00946316" w:rsidRPr="00946316" w:rsidRDefault="00946316" w:rsidP="00946316">
      <w:pPr>
        <w:rPr>
          <w:b/>
        </w:rPr>
      </w:pPr>
      <w:r w:rsidRPr="00946316">
        <w:t>AWGN channel is useful to check the baseline receiver performance for PRACH demodulation. All Rel-15 and Rel-16 PRACH requirements include AWGN performance. Therefore, requirements for AWGN are usually defined. For fading channel requirements, the agreed LoS channel, “NTN-TDLC5” was considered for simulations in [</w:t>
      </w:r>
      <w:r w:rsidR="00D01894">
        <w:t>4</w:t>
      </w:r>
      <w:r w:rsidRPr="00946316">
        <w:t>]. The discussion of frequency offset and channel model is given in [</w:t>
      </w:r>
      <w:r w:rsidR="00D01894">
        <w:t>2</w:t>
      </w:r>
      <w:r w:rsidRPr="00946316">
        <w:t xml:space="preserve">]. </w:t>
      </w:r>
    </w:p>
    <w:p w14:paraId="6879AB62" w14:textId="04881ABC" w:rsidR="00946316" w:rsidRPr="00946316" w:rsidRDefault="00946316" w:rsidP="00946316">
      <w:r w:rsidRPr="00946316">
        <w:t>However, performance in LoS channel is similar to AWGN for missed detection requirements, as observed in our simulations. Therefore, to reduce the test effort, we propose to define requirements for fading channel only.</w:t>
      </w:r>
    </w:p>
    <w:p w14:paraId="1EB0B388" w14:textId="431E4C7F" w:rsidR="00946316" w:rsidRPr="00946316" w:rsidRDefault="00946316" w:rsidP="00395DC9">
      <w:pPr>
        <w:pStyle w:val="Proposal"/>
      </w:pPr>
      <w:bookmarkStart w:id="16" w:name="_Toc158797158"/>
      <w:r w:rsidRPr="00946316">
        <w:t>Proposal 13</w:t>
      </w:r>
      <w:r w:rsidR="00395DC9">
        <w:tab/>
      </w:r>
      <w:r w:rsidRPr="00946316">
        <w:t>Define NTN SAN PRACH demodulation requirement for LoS multi-path channel.</w:t>
      </w:r>
      <w:bookmarkEnd w:id="16"/>
    </w:p>
    <w:p w14:paraId="7BE43594" w14:textId="77777777" w:rsidR="00946316" w:rsidRPr="00946316" w:rsidRDefault="00946316" w:rsidP="00946316">
      <w:r w:rsidRPr="00946316">
        <w:t>Further, as argued in Normal PUSCH requirements, both 60 and 120 kHz SCS can be considered to define the requirements, based on the agreement between companies for deployment in the real network. The SCS for PRACH requirement could follow the agreement from PUSCH discussion.</w:t>
      </w:r>
    </w:p>
    <w:p w14:paraId="7CE87269" w14:textId="31CD0347" w:rsidR="00946316" w:rsidRPr="00946316" w:rsidRDefault="00946316" w:rsidP="00395DC9">
      <w:pPr>
        <w:pStyle w:val="Proposal"/>
      </w:pPr>
      <w:bookmarkStart w:id="17" w:name="_Toc158797159"/>
      <w:r w:rsidRPr="00946316">
        <w:t>Proposal 14</w:t>
      </w:r>
      <w:r w:rsidR="00395DC9">
        <w:tab/>
      </w:r>
      <w:r w:rsidRPr="00946316">
        <w:t>The SCS of NTN SAN PRACH demodulation requirement could follow agreement from PUSCH discussion.</w:t>
      </w:r>
      <w:bookmarkEnd w:id="17"/>
    </w:p>
    <w:p w14:paraId="35F0A3D6" w14:textId="77777777" w:rsidR="00D630F8" w:rsidRDefault="00D630F8" w:rsidP="00D630F8"/>
    <w:p w14:paraId="0B903E04" w14:textId="0C77943E" w:rsidR="00946316" w:rsidRDefault="00946316" w:rsidP="00946316">
      <w:pPr>
        <w:pStyle w:val="Heading2"/>
      </w:pPr>
      <w:r>
        <w:t>2.2</w:t>
      </w:r>
      <w:r>
        <w:tab/>
      </w:r>
      <w:r w:rsidR="00EA15A7" w:rsidRPr="00EA15A7">
        <w:t>FR1 PUSCH DM-RS bundling</w:t>
      </w:r>
    </w:p>
    <w:p w14:paraId="12DFD8CA" w14:textId="0A0FD316" w:rsidR="00920FE6" w:rsidRDefault="00920FE6" w:rsidP="00B310BA">
      <w:pPr>
        <w:rPr>
          <w:b/>
        </w:rPr>
      </w:pPr>
      <w:r>
        <w:t>As per the WF [</w:t>
      </w:r>
      <w:r w:rsidR="002A2868">
        <w:t>1</w:t>
      </w:r>
      <w:r>
        <w:t>], it was agreed to define</w:t>
      </w:r>
      <w:r w:rsidRPr="00EF7B19">
        <w:t xml:space="preserve"> SAN PUSCH demodulation performance requirements for DMRS bundling</w:t>
      </w:r>
      <w:r>
        <w:t>. For testing, we can consider the legacy requirements from TS 38.104</w:t>
      </w:r>
      <w:r>
        <w:rPr>
          <w:b/>
        </w:rPr>
        <w:t xml:space="preserve"> </w:t>
      </w:r>
      <w:r w:rsidRPr="00932613">
        <w:rPr>
          <w:bCs/>
        </w:rPr>
        <w:t>and switch it to NTN scenario.</w:t>
      </w:r>
      <w:r>
        <w:t xml:space="preserve"> </w:t>
      </w:r>
    </w:p>
    <w:p w14:paraId="0EC38371" w14:textId="01E2C913" w:rsidR="00740042" w:rsidRDefault="006B3AA6" w:rsidP="00B310BA">
      <w:r>
        <w:t xml:space="preserve">In NTN RF session, </w:t>
      </w:r>
      <w:r w:rsidR="00F9172E">
        <w:t>an LS is sent to RAN1</w:t>
      </w:r>
      <w:r w:rsidR="00843DED">
        <w:t xml:space="preserve"> and RAN2 [6]. </w:t>
      </w:r>
      <w:r w:rsidR="00CC18EC">
        <w:t>It indicates NTN UE capability</w:t>
      </w:r>
      <w:r w:rsidR="004A2FDD">
        <w:t xml:space="preserve"> for DM-RS bundling could be similar as TN UE but </w:t>
      </w:r>
      <w:r w:rsidR="009E4DC6">
        <w:t xml:space="preserve">NTN UE </w:t>
      </w:r>
      <w:r w:rsidR="004A2FDD">
        <w:t xml:space="preserve">should report its capability. </w:t>
      </w:r>
      <w:r w:rsidR="009E4DC6">
        <w:t xml:space="preserve">Regarding the maximum aTDW for </w:t>
      </w:r>
      <w:r w:rsidR="009B5C18">
        <w:t xml:space="preserve">TN UE in FDD bands is 32 slots, </w:t>
      </w:r>
      <w:r w:rsidR="00781AE8">
        <w:t xml:space="preserve">it could be assumed as the maximum capability for NTN UE especially for GSO deployment. </w:t>
      </w:r>
      <w:r w:rsidR="00626D9C">
        <w:t xml:space="preserve">Considering NGSO condition could be worse than GSO, the NTN UE capability might be </w:t>
      </w:r>
      <w:r w:rsidR="00BD18B3">
        <w:t xml:space="preserve">degraded in that case. </w:t>
      </w:r>
      <w:r w:rsidR="00BD18B3" w:rsidRPr="0094294F">
        <w:t>aTDW length</w:t>
      </w:r>
      <w:r w:rsidR="00BD18B3">
        <w:rPr>
          <w:b/>
        </w:rPr>
        <w:t xml:space="preserve"> is</w:t>
      </w:r>
      <w:r w:rsidR="00BD18B3" w:rsidRPr="0094294F">
        <w:t xml:space="preserve"> 8 slot</w:t>
      </w:r>
      <w:r w:rsidR="00BD18B3">
        <w:rPr>
          <w:b/>
        </w:rPr>
        <w:t xml:space="preserve">s </w:t>
      </w:r>
      <w:r w:rsidR="00BD18B3" w:rsidRPr="0094294F">
        <w:t xml:space="preserve">in TN </w:t>
      </w:r>
      <w:r w:rsidR="00BD18B3">
        <w:t xml:space="preserve">FDD DM-RS bundling demodulation </w:t>
      </w:r>
      <w:r w:rsidR="00BD18B3" w:rsidRPr="0094294F">
        <w:t>requirement for FDD duplex which could be applied for NTN as the start point</w:t>
      </w:r>
      <w:r w:rsidR="00BD18B3">
        <w:rPr>
          <w:b/>
        </w:rPr>
        <w:t>.</w:t>
      </w:r>
    </w:p>
    <w:p w14:paraId="31DB13C9" w14:textId="0EE298C7" w:rsidR="00CC18EC" w:rsidRDefault="00CC18EC" w:rsidP="00B310BA">
      <w:r>
        <w:rPr>
          <w:noProof/>
        </w:rPr>
        <w:lastRenderedPageBreak/>
        <mc:AlternateContent>
          <mc:Choice Requires="wps">
            <w:drawing>
              <wp:anchor distT="0" distB="0" distL="114300" distR="114300" simplePos="0" relativeHeight="251661312" behindDoc="0" locked="0" layoutInCell="1" allowOverlap="1" wp14:anchorId="260BC3B1" wp14:editId="2C5F218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BFFE61" w14:textId="77777777" w:rsidR="00CC18EC" w:rsidRPr="00CC18EC" w:rsidRDefault="00CC18EC" w:rsidP="00CC18EC">
                            <w:pPr>
                              <w:spacing w:after="60"/>
                              <w:ind w:left="1985" w:hanging="1985"/>
                              <w:rPr>
                                <w:rStyle w:val="BodyText2Char1"/>
                                <w:i/>
                                <w:iCs/>
                              </w:rPr>
                            </w:pPr>
                            <w:r w:rsidRPr="00CC18EC">
                              <w:rPr>
                                <w:rStyle w:val="BodyText2Char1"/>
                                <w:i/>
                                <w:iCs/>
                              </w:rPr>
                              <w:t xml:space="preserve">RAN4 agrees to differentiate the capability of maxDurationDMRS-Bundling-r17 for GSO and NGSO scenarios.  RAN4 agrees that UE may report  different max Duration capability for DMRS bundling for NGSO (e.g. </w:t>
                            </w:r>
                            <w:r w:rsidRPr="00CC18EC">
                              <w:rPr>
                                <w:rFonts w:cs="Arial"/>
                                <w:bCs/>
                                <w:i/>
                                <w:iCs/>
                              </w:rPr>
                              <w:t>[maxDurationDMRS-Bundling-NTN-NGSO-r18])</w:t>
                            </w:r>
                            <w:r w:rsidRPr="00CC18EC">
                              <w:rPr>
                                <w:rStyle w:val="BodyText2Char1"/>
                                <w:i/>
                                <w:iCs/>
                              </w:rPr>
                              <w:t xml:space="preserve"> and max Duration for DMRS bundling for GSO in the same NTN band :</w:t>
                            </w:r>
                          </w:p>
                          <w:p w14:paraId="088EA4BC" w14:textId="77777777" w:rsidR="00CC18EC" w:rsidRPr="00CC18EC" w:rsidRDefault="00CC18EC" w:rsidP="00CC18EC">
                            <w:pPr>
                              <w:spacing w:after="60"/>
                              <w:ind w:hanging="5"/>
                              <w:rPr>
                                <w:rFonts w:cs="Arial"/>
                                <w:bCs/>
                                <w:i/>
                                <w:iCs/>
                              </w:rPr>
                            </w:pPr>
                          </w:p>
                          <w:p w14:paraId="63527D70" w14:textId="77777777" w:rsidR="00CC18EC" w:rsidRPr="00CC18EC" w:rsidRDefault="00CC18EC" w:rsidP="00CC18EC">
                            <w:pPr>
                              <w:pStyle w:val="B1"/>
                              <w:numPr>
                                <w:ilvl w:val="0"/>
                                <w:numId w:val="17"/>
                              </w:numPr>
                              <w:spacing w:after="160" w:line="256" w:lineRule="auto"/>
                              <w:rPr>
                                <w:rFonts w:cstheme="minorBidi"/>
                                <w:i/>
                                <w:iCs/>
                              </w:rPr>
                            </w:pPr>
                            <w:r w:rsidRPr="00CC18EC">
                              <w:rPr>
                                <w:i/>
                                <w:iCs/>
                              </w:rPr>
                              <w:t>The capabilities are applicable to NTN FR1 bands</w:t>
                            </w:r>
                          </w:p>
                          <w:p w14:paraId="6EA313EA" w14:textId="77777777" w:rsidR="00CC18EC" w:rsidRPr="00863D28" w:rsidRDefault="00CC18EC" w:rsidP="00863D28">
                            <w:pPr>
                              <w:pStyle w:val="ListParagraph"/>
                              <w:numPr>
                                <w:ilvl w:val="0"/>
                                <w:numId w:val="17"/>
                              </w:numPr>
                              <w:spacing w:after="60" w:line="256" w:lineRule="auto"/>
                              <w:rPr>
                                <w:rFonts w:cs="Arial"/>
                                <w:bCs/>
                                <w:i/>
                                <w:iCs/>
                              </w:rPr>
                            </w:pPr>
                            <w:r w:rsidRPr="00CC18EC">
                              <w:rPr>
                                <w:rFonts w:cs="Arial"/>
                                <w:bCs/>
                                <w:i/>
                                <w:iCs/>
                              </w:rPr>
                              <w:t>The range of [maxDurationDMRS-Bundling-NTN-NGSO-r18] is same as the capability maxDurationDMRS-Bundling-r17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0BC3B1"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fill o:detectmouseclick="t"/>
                <v:textbox style="mso-fit-shape-to-text:t">
                  <w:txbxContent>
                    <w:p w14:paraId="48BFFE61" w14:textId="77777777" w:rsidR="00CC18EC" w:rsidRPr="00CC18EC" w:rsidRDefault="00CC18EC" w:rsidP="00CC18EC">
                      <w:pPr>
                        <w:spacing w:after="60"/>
                        <w:ind w:left="1985" w:hanging="1985"/>
                        <w:rPr>
                          <w:rStyle w:val="BodyText2Char1"/>
                          <w:i/>
                          <w:iCs/>
                        </w:rPr>
                      </w:pPr>
                      <w:r w:rsidRPr="00CC18EC">
                        <w:rPr>
                          <w:rStyle w:val="BodyText2Char1"/>
                          <w:i/>
                          <w:iCs/>
                        </w:rPr>
                        <w:t xml:space="preserve">RAN4 agrees to differentiate the capability of maxDurationDMRS-Bundling-r17 for GSO and NGSO scenarios.  RAN4 agrees that UE may report  different max Duration capability for DMRS bundling for NGSO (e.g. </w:t>
                      </w:r>
                      <w:r w:rsidRPr="00CC18EC">
                        <w:rPr>
                          <w:rFonts w:cs="Arial"/>
                          <w:bCs/>
                          <w:i/>
                          <w:iCs/>
                        </w:rPr>
                        <w:t>[maxDurationDMRS-Bundling-NTN-NGSO-r18])</w:t>
                      </w:r>
                      <w:r w:rsidRPr="00CC18EC">
                        <w:rPr>
                          <w:rStyle w:val="BodyText2Char1"/>
                          <w:i/>
                          <w:iCs/>
                        </w:rPr>
                        <w:t xml:space="preserve"> and max Duration for DMRS bundling for GSO in the same NTN band :</w:t>
                      </w:r>
                    </w:p>
                    <w:p w14:paraId="088EA4BC" w14:textId="77777777" w:rsidR="00CC18EC" w:rsidRPr="00CC18EC" w:rsidRDefault="00CC18EC" w:rsidP="00CC18EC">
                      <w:pPr>
                        <w:spacing w:after="60"/>
                        <w:ind w:hanging="5"/>
                        <w:rPr>
                          <w:rFonts w:cs="Arial"/>
                          <w:bCs/>
                          <w:i/>
                          <w:iCs/>
                        </w:rPr>
                      </w:pPr>
                    </w:p>
                    <w:p w14:paraId="63527D70" w14:textId="77777777" w:rsidR="00CC18EC" w:rsidRPr="00CC18EC" w:rsidRDefault="00CC18EC" w:rsidP="00CC18EC">
                      <w:pPr>
                        <w:pStyle w:val="B1"/>
                        <w:numPr>
                          <w:ilvl w:val="0"/>
                          <w:numId w:val="17"/>
                        </w:numPr>
                        <w:spacing w:after="160" w:line="256" w:lineRule="auto"/>
                        <w:rPr>
                          <w:rFonts w:cstheme="minorBidi"/>
                          <w:i/>
                          <w:iCs/>
                        </w:rPr>
                      </w:pPr>
                      <w:r w:rsidRPr="00CC18EC">
                        <w:rPr>
                          <w:i/>
                          <w:iCs/>
                        </w:rPr>
                        <w:t>The capabilities are applicable to NTN FR1 bands</w:t>
                      </w:r>
                    </w:p>
                    <w:p w14:paraId="6EA313EA" w14:textId="77777777" w:rsidR="00CC18EC" w:rsidRPr="00863D28" w:rsidRDefault="00CC18EC" w:rsidP="00863D28">
                      <w:pPr>
                        <w:pStyle w:val="ListParagraph"/>
                        <w:numPr>
                          <w:ilvl w:val="0"/>
                          <w:numId w:val="17"/>
                        </w:numPr>
                        <w:spacing w:after="60" w:line="256" w:lineRule="auto"/>
                        <w:rPr>
                          <w:rFonts w:cs="Arial"/>
                          <w:bCs/>
                          <w:i/>
                          <w:iCs/>
                        </w:rPr>
                      </w:pPr>
                      <w:r w:rsidRPr="00CC18EC">
                        <w:rPr>
                          <w:rFonts w:cs="Arial"/>
                          <w:bCs/>
                          <w:i/>
                          <w:iCs/>
                        </w:rPr>
                        <w:t>The range of [maxDurationDMRS-Bundling-NTN-NGSO-r18] is same as the capability maxDurationDMRS-Bundling-r17</w:t>
                      </w:r>
                    </w:p>
                  </w:txbxContent>
                </v:textbox>
                <w10:wrap type="square"/>
              </v:shape>
            </w:pict>
          </mc:Fallback>
        </mc:AlternateContent>
      </w:r>
    </w:p>
    <w:p w14:paraId="17F7AC68" w14:textId="0CDB44B0" w:rsidR="00920FE6" w:rsidRDefault="00920FE6" w:rsidP="00B310BA">
      <w:r>
        <w:t xml:space="preserve">As observed from </w:t>
      </w:r>
      <w:r w:rsidR="002A2868">
        <w:t>TS</w:t>
      </w:r>
      <w:r>
        <w:t xml:space="preserve">38.104, both mapping type A and B, and both DM-RS 1+0 and 1+1 are considered for the requirements. But type A is more typical than type B in FR1 and only DM-RS 1+1 is considered in normal FR1 NTN PUSCH requirements, so down selection can be considered to reduce the test effort. </w:t>
      </w:r>
    </w:p>
    <w:p w14:paraId="139DC675" w14:textId="71C1828F" w:rsidR="00920FE6" w:rsidRDefault="00920FE6" w:rsidP="00B310BA">
      <w:r>
        <w:t>Also, from the WF [</w:t>
      </w:r>
      <w:r w:rsidR="002A2868">
        <w:t>1</w:t>
      </w:r>
      <w:r>
        <w:t xml:space="preserve">], the timing offset model was not concluded to be used for timing drift during the time period in which UE performs DM-RS bundling. According to </w:t>
      </w:r>
      <w:r w:rsidR="00BF4395">
        <w:t>TR</w:t>
      </w:r>
      <w:r>
        <w:t>38.821</w:t>
      </w:r>
      <w:r w:rsidR="00BF4395">
        <w:t xml:space="preserve"> [5]</w:t>
      </w:r>
      <w:r w:rsidRPr="002C581B">
        <w:rPr>
          <w:lang w:val="en-GB"/>
        </w:rPr>
        <w:t xml:space="preserve">, the relative speed of </w:t>
      </w:r>
      <w:r>
        <w:rPr>
          <w:lang w:val="en-GB"/>
        </w:rPr>
        <w:t xml:space="preserve">GSO </w:t>
      </w:r>
      <w:r w:rsidRPr="002C581B">
        <w:rPr>
          <w:lang w:val="en-GB"/>
        </w:rPr>
        <w:t xml:space="preserve">with respect to earth is </w:t>
      </w:r>
      <w:r>
        <w:rPr>
          <w:lang w:val="en-GB"/>
        </w:rPr>
        <w:t xml:space="preserve">8 </w:t>
      </w:r>
      <w:r w:rsidRPr="002C581B">
        <w:rPr>
          <w:lang w:val="en-GB"/>
        </w:rPr>
        <w:t xml:space="preserve">km/s, which corresponds to the time </w:t>
      </w:r>
      <w:r>
        <w:rPr>
          <w:lang w:val="en-GB"/>
        </w:rPr>
        <w:t>drift</w:t>
      </w:r>
      <w:r w:rsidRPr="002C581B">
        <w:rPr>
          <w:lang w:val="en-GB"/>
        </w:rPr>
        <w:t xml:space="preserve"> of 0.02</w:t>
      </w:r>
      <w:r>
        <w:rPr>
          <w:lang w:val="en-GB"/>
        </w:rPr>
        <w:t>67</w:t>
      </w:r>
      <w:r w:rsidRPr="002C581B">
        <w:rPr>
          <w:lang w:val="en-GB"/>
        </w:rPr>
        <w:t>us/ms</w:t>
      </w:r>
      <w:r>
        <w:rPr>
          <w:lang w:val="en-GB"/>
        </w:rPr>
        <w:t xml:space="preserve"> and frequency drift of 0.54Hz/ms at 2GHz</w:t>
      </w:r>
      <w:r w:rsidRPr="002C581B">
        <w:rPr>
          <w:lang w:val="en-GB"/>
        </w:rPr>
        <w:t xml:space="preserve">. </w:t>
      </w:r>
      <w:r w:rsidRPr="009222BF">
        <w:t>For 15 KHz, we have slot duration 1ms</w:t>
      </w:r>
      <w:r>
        <w:t xml:space="preserve"> and 0.5ms for 30 KHz. This implies, if we bundle 8 slots, we can expect a maximum timing offset of 0.2136us and frequency offset 4.3Hz of for 15 KHz SCS, and 0.1068us and 2.2Hz for 30KHz SCS, respectively. As the worst-case scenario, we used 8 bundled slots for timing/frequency drift. But as observed from our simulation results, the performance loss is negligible since the length of cyclic prefix (4.69us for 15 KHz and 2.34us for 30 KHz) is sufficient to avoid inter-symbol interference (ISI) caused due to timing drift and delay spread.</w:t>
      </w:r>
    </w:p>
    <w:p w14:paraId="11FAC5F3" w14:textId="4969CADE" w:rsidR="00920FE6" w:rsidRPr="00616E37" w:rsidRDefault="00920FE6" w:rsidP="00AA149D">
      <w:pPr>
        <w:pStyle w:val="Proposal"/>
        <w:rPr>
          <w:rFonts w:eastAsia="‚c‚e‚o“Á‘¾ƒSƒVƒbƒN‘Ì"/>
          <w:b w:val="0"/>
          <w:bCs w:val="0"/>
          <w:sz w:val="22"/>
        </w:rPr>
      </w:pPr>
      <w:bookmarkStart w:id="18" w:name="_Toc158797160"/>
      <w:r w:rsidRPr="00AE6C63">
        <w:t>Proposal 15</w:t>
      </w:r>
      <w:r w:rsidR="00B310BA">
        <w:tab/>
      </w:r>
      <w:r w:rsidRPr="00AE6C63">
        <w:t xml:space="preserve"> Do not define timing</w:t>
      </w:r>
      <w:r>
        <w:t>/frequency</w:t>
      </w:r>
      <w:r w:rsidRPr="00AE6C63">
        <w:t xml:space="preserve"> drift</w:t>
      </w:r>
      <w:r>
        <w:t xml:space="preserve"> model</w:t>
      </w:r>
      <w:r w:rsidRPr="00AE6C63">
        <w:t xml:space="preserve"> for NTN PUSCH with DM-RS bundling in FR1.</w:t>
      </w:r>
      <w:bookmarkEnd w:id="18"/>
    </w:p>
    <w:p w14:paraId="5C88A922" w14:textId="5F8E5159" w:rsidR="00920FE6" w:rsidRPr="00622829" w:rsidRDefault="00920FE6" w:rsidP="00B310BA">
      <w:pPr>
        <w:pStyle w:val="Proposal"/>
      </w:pPr>
      <w:bookmarkStart w:id="19" w:name="_Toc158797161"/>
      <w:r>
        <w:t>Proposal 16</w:t>
      </w:r>
      <w:r w:rsidR="00B310BA">
        <w:tab/>
      </w:r>
      <w:r>
        <w:t xml:space="preserve"> </w:t>
      </w:r>
      <w:r w:rsidRPr="00920FE6">
        <w:rPr>
          <w:rFonts w:cs="Times New Roman"/>
        </w:rPr>
        <w:t>Consider following parameters for</w:t>
      </w:r>
      <w:r>
        <w:t xml:space="preserve"> PUSCH with DM-RS bundling.</w:t>
      </w:r>
      <w:bookmarkEnd w:id="19"/>
    </w:p>
    <w:p w14:paraId="01CD5D7D" w14:textId="77777777" w:rsidR="00920FE6" w:rsidRDefault="00920FE6" w:rsidP="00920FE6">
      <w:pPr>
        <w:pStyle w:val="TH"/>
        <w:jc w:val="left"/>
        <w:rPr>
          <w:rFonts w:eastAsia="‚c‚e‚o“Á‘¾ƒSƒVƒbƒN‘Ì"/>
        </w:rPr>
      </w:pPr>
    </w:p>
    <w:p w14:paraId="3E88399C" w14:textId="77777777" w:rsidR="00920FE6" w:rsidRPr="00AA149D" w:rsidRDefault="00920FE6" w:rsidP="00AA149D">
      <w:pPr>
        <w:pStyle w:val="TH"/>
      </w:pPr>
      <w:r w:rsidRPr="00AA149D">
        <w:t>Table 2.2-1 Test parameters for testing PUSCH with DM-RS bundling</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22"/>
        <w:gridCol w:w="3628"/>
        <w:gridCol w:w="2360"/>
      </w:tblGrid>
      <w:tr w:rsidR="00920FE6" w:rsidRPr="002838D6" w14:paraId="7DE657FE" w14:textId="77777777" w:rsidTr="00A8281F">
        <w:trPr>
          <w:trHeight w:val="300"/>
        </w:trPr>
        <w:tc>
          <w:tcPr>
            <w:tcW w:w="66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16EE2B" w14:textId="77777777" w:rsidR="00920FE6" w:rsidRPr="002838D6" w:rsidRDefault="00920FE6" w:rsidP="00AA149D">
            <w:pPr>
              <w:pStyle w:val="TAH"/>
              <w:rPr>
                <w:rFonts w:ascii="Times New Roman" w:hAnsi="Times New Roman"/>
                <w:sz w:val="24"/>
                <w:szCs w:val="24"/>
              </w:rPr>
            </w:pPr>
            <w:r w:rsidRPr="002838D6">
              <w:t>Parameter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09BB9F99" w14:textId="77777777" w:rsidR="00920FE6" w:rsidRPr="002838D6" w:rsidRDefault="00920FE6" w:rsidP="00AA149D">
            <w:pPr>
              <w:pStyle w:val="TAH"/>
              <w:rPr>
                <w:rFonts w:ascii="Times New Roman" w:hAnsi="Times New Roman"/>
                <w:sz w:val="24"/>
                <w:szCs w:val="24"/>
              </w:rPr>
            </w:pPr>
            <w:r w:rsidRPr="002838D6">
              <w:t>Value </w:t>
            </w:r>
          </w:p>
        </w:tc>
      </w:tr>
      <w:tr w:rsidR="00920FE6" w:rsidRPr="002838D6" w14:paraId="633A571E" w14:textId="77777777" w:rsidTr="00A8281F">
        <w:trPr>
          <w:trHeight w:val="300"/>
        </w:trPr>
        <w:tc>
          <w:tcPr>
            <w:tcW w:w="66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CA99F2" w14:textId="77777777" w:rsidR="00920FE6" w:rsidRPr="002838D6" w:rsidRDefault="00920FE6" w:rsidP="00AA149D">
            <w:pPr>
              <w:pStyle w:val="TAL"/>
              <w:rPr>
                <w:rFonts w:ascii="Times New Roman" w:hAnsi="Times New Roman"/>
                <w:sz w:val="24"/>
                <w:szCs w:val="24"/>
              </w:rPr>
            </w:pPr>
            <w:r w:rsidRPr="002838D6">
              <w:t>Transform precoding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5F809754" w14:textId="77777777" w:rsidR="00920FE6" w:rsidRPr="002838D6" w:rsidRDefault="00920FE6" w:rsidP="00AA149D">
            <w:pPr>
              <w:pStyle w:val="TAC"/>
              <w:rPr>
                <w:rFonts w:ascii="Times New Roman" w:hAnsi="Times New Roman"/>
                <w:sz w:val="24"/>
                <w:szCs w:val="24"/>
              </w:rPr>
            </w:pPr>
            <w:r w:rsidRPr="002838D6">
              <w:t>Disabled </w:t>
            </w:r>
          </w:p>
        </w:tc>
      </w:tr>
      <w:tr w:rsidR="00920FE6" w:rsidRPr="002838D6" w14:paraId="36FDFC36" w14:textId="77777777" w:rsidTr="00A8281F">
        <w:trPr>
          <w:trHeight w:val="300"/>
        </w:trPr>
        <w:tc>
          <w:tcPr>
            <w:tcW w:w="66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2CFF6D" w14:textId="77777777" w:rsidR="00920FE6" w:rsidRPr="002838D6" w:rsidRDefault="00920FE6" w:rsidP="00AA149D">
            <w:pPr>
              <w:pStyle w:val="TAL"/>
              <w:rPr>
                <w:rFonts w:ascii="Times New Roman" w:hAnsi="Times New Roman"/>
                <w:sz w:val="24"/>
                <w:szCs w:val="24"/>
              </w:rPr>
            </w:pPr>
            <w:r w:rsidRPr="002838D6">
              <w:t>Example TDD UL-DL pattern (Note 1)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694FD728" w14:textId="77777777" w:rsidR="00920FE6" w:rsidRPr="002838D6" w:rsidRDefault="00920FE6" w:rsidP="00AA149D">
            <w:pPr>
              <w:pStyle w:val="TAC"/>
              <w:rPr>
                <w:rFonts w:ascii="Times New Roman" w:hAnsi="Times New Roman"/>
                <w:sz w:val="24"/>
                <w:szCs w:val="24"/>
              </w:rPr>
            </w:pPr>
            <w:r w:rsidRPr="002838D6">
              <w:t>FDD </w:t>
            </w:r>
          </w:p>
        </w:tc>
      </w:tr>
      <w:tr w:rsidR="00920FE6" w:rsidRPr="002838D6" w14:paraId="44167DCC" w14:textId="77777777" w:rsidTr="00A8281F">
        <w:trPr>
          <w:trHeight w:val="300"/>
        </w:trPr>
        <w:tc>
          <w:tcPr>
            <w:tcW w:w="30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8C185EC" w14:textId="77777777" w:rsidR="00920FE6" w:rsidRPr="002838D6" w:rsidRDefault="00920FE6" w:rsidP="00AA149D">
            <w:pPr>
              <w:pStyle w:val="TAL"/>
              <w:rPr>
                <w:rFonts w:ascii="Times New Roman" w:hAnsi="Times New Roman"/>
                <w:sz w:val="24"/>
                <w:szCs w:val="24"/>
              </w:rPr>
            </w:pPr>
            <w:r w:rsidRPr="002838D6">
              <w:t>HARQ </w:t>
            </w: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33B9490" w14:textId="77777777" w:rsidR="00920FE6" w:rsidRPr="002838D6" w:rsidRDefault="00920FE6" w:rsidP="00AA149D">
            <w:pPr>
              <w:pStyle w:val="TAL"/>
              <w:rPr>
                <w:rFonts w:ascii="Times New Roman" w:hAnsi="Times New Roman"/>
                <w:sz w:val="24"/>
                <w:szCs w:val="24"/>
              </w:rPr>
            </w:pPr>
            <w:r w:rsidRPr="002838D6">
              <w:t>Maximum number of HARQ transmissions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5FBF2C61" w14:textId="77777777" w:rsidR="00920FE6" w:rsidRPr="002838D6" w:rsidRDefault="00920FE6" w:rsidP="00AA149D">
            <w:pPr>
              <w:pStyle w:val="TAC"/>
              <w:rPr>
                <w:rFonts w:ascii="Times New Roman" w:hAnsi="Times New Roman"/>
                <w:sz w:val="24"/>
                <w:szCs w:val="24"/>
              </w:rPr>
            </w:pPr>
            <w:r w:rsidRPr="002838D6">
              <w:t>4 </w:t>
            </w:r>
          </w:p>
        </w:tc>
      </w:tr>
      <w:tr w:rsidR="00920FE6" w:rsidRPr="002838D6" w14:paraId="20F1E751"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DE4DEEA"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0488EC0" w14:textId="77777777" w:rsidR="00920FE6" w:rsidRPr="002838D6" w:rsidRDefault="00920FE6" w:rsidP="00AA149D">
            <w:pPr>
              <w:pStyle w:val="TAL"/>
              <w:rPr>
                <w:rFonts w:ascii="Times New Roman" w:hAnsi="Times New Roman"/>
                <w:sz w:val="24"/>
                <w:szCs w:val="24"/>
              </w:rPr>
            </w:pPr>
            <w:r w:rsidRPr="002838D6">
              <w:t>RV sequence (Note 2)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A992A20" w14:textId="77777777" w:rsidR="00920FE6" w:rsidRPr="002838D6" w:rsidRDefault="00920FE6" w:rsidP="00AA149D">
            <w:pPr>
              <w:pStyle w:val="TAC"/>
              <w:rPr>
                <w:rFonts w:ascii="Times New Roman" w:hAnsi="Times New Roman"/>
                <w:sz w:val="24"/>
                <w:szCs w:val="24"/>
              </w:rPr>
            </w:pPr>
            <w:r w:rsidRPr="002838D6">
              <w:rPr>
                <w:lang w:val="fr-FR"/>
              </w:rPr>
              <w:t>0, 0, 0, 0 </w:t>
            </w:r>
            <w:r w:rsidRPr="002838D6">
              <w:t> </w:t>
            </w:r>
          </w:p>
        </w:tc>
      </w:tr>
      <w:tr w:rsidR="00920FE6" w:rsidRPr="002838D6" w14:paraId="1F14590F" w14:textId="77777777" w:rsidTr="00A8281F">
        <w:trPr>
          <w:trHeight w:val="300"/>
        </w:trPr>
        <w:tc>
          <w:tcPr>
            <w:tcW w:w="30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B43D228" w14:textId="77777777" w:rsidR="00920FE6" w:rsidRPr="002838D6" w:rsidRDefault="00920FE6" w:rsidP="00AA149D">
            <w:pPr>
              <w:pStyle w:val="TAL"/>
              <w:rPr>
                <w:rFonts w:ascii="Times New Roman" w:hAnsi="Times New Roman"/>
                <w:sz w:val="24"/>
                <w:szCs w:val="24"/>
              </w:rPr>
            </w:pPr>
            <w:r w:rsidRPr="002838D6">
              <w:t>DM-RS </w:t>
            </w: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73E25086" w14:textId="77777777" w:rsidR="00920FE6" w:rsidRPr="002838D6" w:rsidRDefault="00920FE6" w:rsidP="00AA149D">
            <w:pPr>
              <w:pStyle w:val="TAL"/>
              <w:rPr>
                <w:rFonts w:ascii="Times New Roman" w:hAnsi="Times New Roman"/>
                <w:sz w:val="24"/>
                <w:szCs w:val="24"/>
              </w:rPr>
            </w:pPr>
            <w:r w:rsidRPr="002838D6">
              <w:t>DM-RS configuration type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4C381898" w14:textId="77777777" w:rsidR="00920FE6" w:rsidRPr="002838D6" w:rsidRDefault="00920FE6" w:rsidP="00AA149D">
            <w:pPr>
              <w:pStyle w:val="TAC"/>
              <w:rPr>
                <w:rFonts w:ascii="Times New Roman" w:hAnsi="Times New Roman"/>
                <w:sz w:val="24"/>
                <w:szCs w:val="24"/>
              </w:rPr>
            </w:pPr>
            <w:r w:rsidRPr="002838D6">
              <w:t>1 </w:t>
            </w:r>
          </w:p>
        </w:tc>
      </w:tr>
      <w:tr w:rsidR="00920FE6" w:rsidRPr="002838D6" w14:paraId="41260CF2"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A9661E"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7FBF8CA6" w14:textId="77777777" w:rsidR="00920FE6" w:rsidRPr="002838D6" w:rsidRDefault="00920FE6" w:rsidP="00AA149D">
            <w:pPr>
              <w:pStyle w:val="TAL"/>
              <w:rPr>
                <w:rFonts w:ascii="Times New Roman" w:hAnsi="Times New Roman"/>
                <w:sz w:val="24"/>
                <w:szCs w:val="24"/>
              </w:rPr>
            </w:pPr>
            <w:r w:rsidRPr="002838D6">
              <w:t>DM-RS duration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7283B0E4" w14:textId="77777777" w:rsidR="00920FE6" w:rsidRPr="002838D6" w:rsidRDefault="00920FE6" w:rsidP="00AA149D">
            <w:pPr>
              <w:pStyle w:val="TAC"/>
              <w:rPr>
                <w:rFonts w:ascii="Times New Roman" w:hAnsi="Times New Roman"/>
                <w:sz w:val="24"/>
                <w:szCs w:val="24"/>
              </w:rPr>
            </w:pPr>
            <w:r w:rsidRPr="002838D6">
              <w:t>single-symbol DM-RS </w:t>
            </w:r>
          </w:p>
        </w:tc>
      </w:tr>
      <w:tr w:rsidR="00920FE6" w:rsidRPr="002838D6" w14:paraId="6F847EE0"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CB6BF7"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75F9CA94" w14:textId="77777777" w:rsidR="00920FE6" w:rsidRPr="002838D6" w:rsidRDefault="00920FE6" w:rsidP="00AA149D">
            <w:pPr>
              <w:pStyle w:val="TAL"/>
              <w:rPr>
                <w:rFonts w:ascii="Times New Roman" w:hAnsi="Times New Roman"/>
                <w:sz w:val="24"/>
                <w:szCs w:val="24"/>
              </w:rPr>
            </w:pPr>
            <w:r w:rsidRPr="002838D6">
              <w:t>Additional DM-RS position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0ADD86AE" w14:textId="77777777" w:rsidR="00920FE6" w:rsidRPr="002838D6" w:rsidRDefault="00920FE6" w:rsidP="00AA149D">
            <w:pPr>
              <w:pStyle w:val="TAC"/>
            </w:pPr>
            <w:r>
              <w:t>pos1</w:t>
            </w:r>
          </w:p>
        </w:tc>
      </w:tr>
      <w:tr w:rsidR="00920FE6" w:rsidRPr="002838D6" w14:paraId="4669A05A"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044405"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3B25C57" w14:textId="77777777" w:rsidR="00920FE6" w:rsidRPr="002838D6" w:rsidRDefault="00920FE6" w:rsidP="00AA149D">
            <w:pPr>
              <w:pStyle w:val="TAL"/>
              <w:rPr>
                <w:rFonts w:ascii="Times New Roman" w:hAnsi="Times New Roman"/>
                <w:sz w:val="24"/>
                <w:szCs w:val="24"/>
              </w:rPr>
            </w:pPr>
            <w:r w:rsidRPr="002838D6">
              <w:t>Number of DM-RS CDM group(s) without data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2C8D5E5B" w14:textId="77777777" w:rsidR="00920FE6" w:rsidRPr="002838D6" w:rsidRDefault="00920FE6" w:rsidP="00AA149D">
            <w:pPr>
              <w:pStyle w:val="TAC"/>
              <w:rPr>
                <w:rFonts w:ascii="Times New Roman" w:hAnsi="Times New Roman"/>
                <w:sz w:val="24"/>
                <w:szCs w:val="24"/>
              </w:rPr>
            </w:pPr>
            <w:r w:rsidRPr="002838D6">
              <w:t>2 </w:t>
            </w:r>
          </w:p>
        </w:tc>
      </w:tr>
      <w:tr w:rsidR="00920FE6" w:rsidRPr="002838D6" w14:paraId="1B803C14"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D39679F"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7E49312C" w14:textId="77777777" w:rsidR="00920FE6" w:rsidRPr="002838D6" w:rsidRDefault="00920FE6" w:rsidP="00AA149D">
            <w:pPr>
              <w:pStyle w:val="TAL"/>
              <w:rPr>
                <w:rFonts w:ascii="Times New Roman" w:hAnsi="Times New Roman"/>
                <w:sz w:val="24"/>
                <w:szCs w:val="24"/>
              </w:rPr>
            </w:pPr>
            <w:r w:rsidRPr="002838D6">
              <w:t>Ratio of PUSCH EPRE to DM-RS EPRE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58F07332" w14:textId="77777777" w:rsidR="00920FE6" w:rsidRPr="002838D6" w:rsidRDefault="00920FE6" w:rsidP="00AA149D">
            <w:pPr>
              <w:pStyle w:val="TAC"/>
              <w:rPr>
                <w:rFonts w:ascii="Times New Roman" w:hAnsi="Times New Roman"/>
                <w:sz w:val="24"/>
                <w:szCs w:val="24"/>
              </w:rPr>
            </w:pPr>
            <w:r w:rsidRPr="002838D6">
              <w:t>-3 dB </w:t>
            </w:r>
          </w:p>
        </w:tc>
      </w:tr>
      <w:tr w:rsidR="00920FE6" w:rsidRPr="002838D6" w14:paraId="24CD70B0"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18D88DC"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DC81F3C" w14:textId="77777777" w:rsidR="00920FE6" w:rsidRPr="002838D6" w:rsidRDefault="00920FE6" w:rsidP="00AA149D">
            <w:pPr>
              <w:pStyle w:val="TAL"/>
              <w:rPr>
                <w:rFonts w:ascii="Times New Roman" w:hAnsi="Times New Roman"/>
                <w:sz w:val="24"/>
                <w:szCs w:val="24"/>
              </w:rPr>
            </w:pPr>
            <w:r w:rsidRPr="002838D6">
              <w:t>DM-RS port(s)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11632D4C" w14:textId="77777777" w:rsidR="00920FE6" w:rsidRPr="002838D6" w:rsidRDefault="00920FE6" w:rsidP="00AA149D">
            <w:pPr>
              <w:pStyle w:val="TAC"/>
              <w:rPr>
                <w:rFonts w:ascii="Times New Roman" w:hAnsi="Times New Roman"/>
                <w:sz w:val="24"/>
                <w:szCs w:val="24"/>
              </w:rPr>
            </w:pPr>
            <w:r w:rsidRPr="002838D6">
              <w:t>{0} </w:t>
            </w:r>
          </w:p>
        </w:tc>
      </w:tr>
      <w:tr w:rsidR="00920FE6" w:rsidRPr="002838D6" w14:paraId="26EF457C"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868CCA0"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677F1B45" w14:textId="77777777" w:rsidR="00920FE6" w:rsidRPr="002838D6" w:rsidRDefault="00920FE6" w:rsidP="00AA149D">
            <w:pPr>
              <w:pStyle w:val="TAL"/>
              <w:rPr>
                <w:rFonts w:ascii="Times New Roman" w:hAnsi="Times New Roman"/>
                <w:sz w:val="24"/>
                <w:szCs w:val="24"/>
              </w:rPr>
            </w:pPr>
            <w:r w:rsidRPr="002838D6">
              <w:t>DM-RS sequence generation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12461DBB" w14:textId="77777777" w:rsidR="00920FE6" w:rsidRPr="002838D6" w:rsidRDefault="00920FE6" w:rsidP="00AA149D">
            <w:pPr>
              <w:pStyle w:val="TAC"/>
              <w:rPr>
                <w:rFonts w:ascii="Times New Roman" w:hAnsi="Times New Roman"/>
                <w:sz w:val="24"/>
                <w:szCs w:val="24"/>
              </w:rPr>
            </w:pPr>
            <w:r w:rsidRPr="002838D6">
              <w:t>N</w:t>
            </w:r>
            <w:r w:rsidRPr="002838D6">
              <w:rPr>
                <w:sz w:val="14"/>
                <w:szCs w:val="14"/>
                <w:vertAlign w:val="subscript"/>
              </w:rPr>
              <w:t>ID</w:t>
            </w:r>
            <w:r w:rsidRPr="002838D6">
              <w:rPr>
                <w:sz w:val="14"/>
                <w:szCs w:val="14"/>
                <w:vertAlign w:val="superscript"/>
              </w:rPr>
              <w:t>0</w:t>
            </w:r>
            <w:r w:rsidRPr="002838D6">
              <w:t>=0, n</w:t>
            </w:r>
            <w:r w:rsidRPr="002838D6">
              <w:rPr>
                <w:sz w:val="14"/>
                <w:szCs w:val="14"/>
                <w:vertAlign w:val="subscript"/>
              </w:rPr>
              <w:t>SCID</w:t>
            </w:r>
            <w:r w:rsidRPr="002838D6">
              <w:t xml:space="preserve"> =0 </w:t>
            </w:r>
          </w:p>
        </w:tc>
      </w:tr>
      <w:tr w:rsidR="00920FE6" w:rsidRPr="002838D6" w14:paraId="16C4438D" w14:textId="77777777" w:rsidTr="00A8281F">
        <w:trPr>
          <w:trHeight w:val="300"/>
        </w:trPr>
        <w:tc>
          <w:tcPr>
            <w:tcW w:w="30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4496284" w14:textId="77777777" w:rsidR="00920FE6" w:rsidRPr="002838D6" w:rsidRDefault="00920FE6" w:rsidP="00AA149D">
            <w:pPr>
              <w:pStyle w:val="TAL"/>
              <w:rPr>
                <w:rFonts w:ascii="Times New Roman" w:hAnsi="Times New Roman"/>
                <w:sz w:val="24"/>
                <w:szCs w:val="24"/>
              </w:rPr>
            </w:pPr>
            <w:r w:rsidRPr="002838D6">
              <w:t>Time domain resource assignment </w:t>
            </w: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E552BD5" w14:textId="77777777" w:rsidR="00920FE6" w:rsidRPr="002838D6" w:rsidRDefault="00920FE6" w:rsidP="00AA149D">
            <w:pPr>
              <w:pStyle w:val="TAL"/>
              <w:rPr>
                <w:rFonts w:ascii="Times New Roman" w:hAnsi="Times New Roman"/>
                <w:sz w:val="24"/>
                <w:szCs w:val="24"/>
              </w:rPr>
            </w:pPr>
            <w:r w:rsidRPr="002838D6">
              <w:t>PUSCH mapping type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47F67F7" w14:textId="77777777" w:rsidR="00920FE6" w:rsidRPr="002838D6" w:rsidRDefault="00920FE6" w:rsidP="00AA149D">
            <w:pPr>
              <w:pStyle w:val="TAC"/>
            </w:pPr>
            <w:r>
              <w:t>A</w:t>
            </w:r>
          </w:p>
        </w:tc>
      </w:tr>
      <w:tr w:rsidR="00920FE6" w:rsidRPr="002838D6" w14:paraId="7EEE052B"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604361"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42059AD5" w14:textId="77777777" w:rsidR="00920FE6" w:rsidRPr="002838D6" w:rsidRDefault="00920FE6" w:rsidP="00AA149D">
            <w:pPr>
              <w:pStyle w:val="TAL"/>
              <w:rPr>
                <w:rFonts w:ascii="Times New Roman" w:hAnsi="Times New Roman"/>
                <w:sz w:val="24"/>
                <w:szCs w:val="24"/>
              </w:rPr>
            </w:pPr>
            <w:r w:rsidRPr="002838D6">
              <w:t>Start symbol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6C11B8DE" w14:textId="77777777" w:rsidR="00920FE6" w:rsidRPr="002838D6" w:rsidRDefault="00920FE6" w:rsidP="00AA149D">
            <w:pPr>
              <w:pStyle w:val="TAC"/>
              <w:rPr>
                <w:rFonts w:ascii="Times New Roman" w:hAnsi="Times New Roman"/>
                <w:sz w:val="24"/>
                <w:szCs w:val="24"/>
              </w:rPr>
            </w:pPr>
            <w:r w:rsidRPr="002838D6">
              <w:t>0 </w:t>
            </w:r>
          </w:p>
        </w:tc>
      </w:tr>
      <w:tr w:rsidR="00920FE6" w:rsidRPr="002838D6" w14:paraId="499E7451"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4951D0"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73D45088" w14:textId="77777777" w:rsidR="00920FE6" w:rsidRPr="002838D6" w:rsidRDefault="00920FE6" w:rsidP="00AA149D">
            <w:pPr>
              <w:pStyle w:val="TAL"/>
              <w:rPr>
                <w:rFonts w:ascii="Times New Roman" w:hAnsi="Times New Roman"/>
                <w:sz w:val="24"/>
                <w:szCs w:val="24"/>
              </w:rPr>
            </w:pPr>
            <w:r w:rsidRPr="002838D6">
              <w:t>Allocation length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322658C" w14:textId="77777777" w:rsidR="00920FE6" w:rsidRPr="002838D6" w:rsidRDefault="00920FE6" w:rsidP="00AA149D">
            <w:pPr>
              <w:pStyle w:val="TAC"/>
              <w:rPr>
                <w:rFonts w:ascii="Times New Roman" w:hAnsi="Times New Roman"/>
                <w:sz w:val="24"/>
                <w:szCs w:val="24"/>
              </w:rPr>
            </w:pPr>
            <w:r w:rsidRPr="002838D6">
              <w:t>14 </w:t>
            </w:r>
          </w:p>
        </w:tc>
      </w:tr>
      <w:tr w:rsidR="00920FE6" w:rsidRPr="002838D6" w14:paraId="381A010E" w14:textId="77777777" w:rsidTr="00A8281F">
        <w:trPr>
          <w:trHeight w:val="300"/>
        </w:trPr>
        <w:tc>
          <w:tcPr>
            <w:tcW w:w="66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E113B4" w14:textId="77777777" w:rsidR="00920FE6" w:rsidRPr="002838D6" w:rsidRDefault="00920FE6" w:rsidP="00AA149D">
            <w:pPr>
              <w:pStyle w:val="TAL"/>
              <w:rPr>
                <w:rFonts w:ascii="Times New Roman" w:hAnsi="Times New Roman"/>
                <w:sz w:val="24"/>
                <w:szCs w:val="24"/>
              </w:rPr>
            </w:pPr>
            <w:r w:rsidRPr="002838D6">
              <w:t>pusch-TimeDomainWindowLength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7BBDB6C8" w14:textId="77777777" w:rsidR="00920FE6" w:rsidRPr="002838D6" w:rsidRDefault="00920FE6" w:rsidP="00AA149D">
            <w:pPr>
              <w:pStyle w:val="TAC"/>
              <w:rPr>
                <w:rFonts w:ascii="Times New Roman" w:hAnsi="Times New Roman"/>
                <w:sz w:val="24"/>
                <w:szCs w:val="24"/>
              </w:rPr>
            </w:pPr>
            <w:r w:rsidRPr="002838D6">
              <w:t>8 for FDD </w:t>
            </w:r>
          </w:p>
        </w:tc>
      </w:tr>
      <w:tr w:rsidR="00920FE6" w:rsidRPr="002838D6" w14:paraId="20A796C9" w14:textId="77777777" w:rsidTr="00A8281F">
        <w:trPr>
          <w:trHeight w:val="300"/>
        </w:trPr>
        <w:tc>
          <w:tcPr>
            <w:tcW w:w="30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8A74D3A" w14:textId="77777777" w:rsidR="00920FE6" w:rsidRPr="002838D6" w:rsidRDefault="00920FE6" w:rsidP="00AA149D">
            <w:pPr>
              <w:pStyle w:val="TAL"/>
              <w:rPr>
                <w:rFonts w:ascii="Times New Roman" w:hAnsi="Times New Roman"/>
                <w:sz w:val="24"/>
                <w:szCs w:val="24"/>
              </w:rPr>
            </w:pPr>
            <w:r w:rsidRPr="002838D6">
              <w:t>Frequency domain resource assignment </w:t>
            </w: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254A8D6D" w14:textId="77777777" w:rsidR="00920FE6" w:rsidRPr="002838D6" w:rsidRDefault="00920FE6" w:rsidP="00AA149D">
            <w:pPr>
              <w:pStyle w:val="TAL"/>
              <w:rPr>
                <w:rFonts w:ascii="Times New Roman" w:hAnsi="Times New Roman"/>
                <w:sz w:val="24"/>
                <w:szCs w:val="24"/>
              </w:rPr>
            </w:pPr>
            <w:r w:rsidRPr="002838D6">
              <w:t>RB assignment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82062E5" w14:textId="77777777" w:rsidR="00920FE6" w:rsidRPr="002838D6" w:rsidRDefault="00920FE6" w:rsidP="00AA149D">
            <w:pPr>
              <w:pStyle w:val="TAC"/>
              <w:rPr>
                <w:rFonts w:ascii="Times New Roman" w:hAnsi="Times New Roman"/>
                <w:sz w:val="24"/>
                <w:szCs w:val="24"/>
              </w:rPr>
            </w:pPr>
            <w:r w:rsidRPr="002838D6">
              <w:t>Full applicable test bandwidth </w:t>
            </w:r>
          </w:p>
          <w:p w14:paraId="4D7EABEE" w14:textId="77777777" w:rsidR="00920FE6" w:rsidRPr="002838D6" w:rsidRDefault="00920FE6" w:rsidP="00AA149D">
            <w:pPr>
              <w:pStyle w:val="TAC"/>
              <w:rPr>
                <w:rFonts w:ascii="Times New Roman" w:hAnsi="Times New Roman"/>
                <w:sz w:val="24"/>
                <w:szCs w:val="24"/>
              </w:rPr>
            </w:pPr>
            <w:r w:rsidRPr="002838D6">
              <w:t>15kHz SCS: 5MHz </w:t>
            </w:r>
          </w:p>
          <w:p w14:paraId="0F96A0E8" w14:textId="77777777" w:rsidR="00920FE6" w:rsidRPr="002838D6" w:rsidRDefault="00920FE6" w:rsidP="00AA149D">
            <w:pPr>
              <w:pStyle w:val="TAC"/>
              <w:rPr>
                <w:rFonts w:ascii="Times New Roman" w:hAnsi="Times New Roman"/>
                <w:sz w:val="24"/>
                <w:szCs w:val="24"/>
              </w:rPr>
            </w:pPr>
            <w:r w:rsidRPr="002838D6">
              <w:t>30kHz SCS: 10MHz </w:t>
            </w:r>
          </w:p>
        </w:tc>
      </w:tr>
      <w:tr w:rsidR="00920FE6" w:rsidRPr="002838D6" w14:paraId="6A4B5248" w14:textId="77777777" w:rsidTr="00A8281F">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85060D4" w14:textId="77777777" w:rsidR="00920FE6" w:rsidRPr="002838D6" w:rsidRDefault="00920FE6" w:rsidP="00AA149D">
            <w:pPr>
              <w:pStyle w:val="TAL"/>
              <w:rPr>
                <w:rFonts w:ascii="Times New Roman" w:hAnsi="Times New Roman"/>
                <w:sz w:val="24"/>
                <w:szCs w:val="24"/>
              </w:rPr>
            </w:pPr>
          </w:p>
        </w:tc>
        <w:tc>
          <w:tcPr>
            <w:tcW w:w="3628" w:type="dxa"/>
            <w:tcBorders>
              <w:top w:val="single" w:sz="6" w:space="0" w:color="auto"/>
              <w:left w:val="single" w:sz="6" w:space="0" w:color="auto"/>
              <w:bottom w:val="single" w:sz="6" w:space="0" w:color="auto"/>
              <w:right w:val="single" w:sz="6" w:space="0" w:color="auto"/>
            </w:tcBorders>
            <w:shd w:val="clear" w:color="auto" w:fill="auto"/>
            <w:hideMark/>
          </w:tcPr>
          <w:p w14:paraId="1E9F8D9E" w14:textId="77777777" w:rsidR="00920FE6" w:rsidRPr="002838D6" w:rsidRDefault="00920FE6" w:rsidP="00AA149D">
            <w:pPr>
              <w:pStyle w:val="TAL"/>
              <w:rPr>
                <w:rFonts w:ascii="Times New Roman" w:hAnsi="Times New Roman"/>
                <w:sz w:val="24"/>
                <w:szCs w:val="24"/>
              </w:rPr>
            </w:pPr>
            <w:r w:rsidRPr="002838D6">
              <w:t>Frequency hopping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6A08AFC0" w14:textId="77777777" w:rsidR="00920FE6" w:rsidRPr="002838D6" w:rsidRDefault="00920FE6" w:rsidP="00AA149D">
            <w:pPr>
              <w:pStyle w:val="TAC"/>
              <w:rPr>
                <w:rFonts w:ascii="Times New Roman" w:hAnsi="Times New Roman"/>
                <w:sz w:val="24"/>
                <w:szCs w:val="24"/>
              </w:rPr>
            </w:pPr>
            <w:r w:rsidRPr="002838D6">
              <w:t>Disabled </w:t>
            </w:r>
          </w:p>
        </w:tc>
      </w:tr>
      <w:tr w:rsidR="00920FE6" w:rsidRPr="002838D6" w14:paraId="62B8B651" w14:textId="77777777" w:rsidTr="00A8281F">
        <w:trPr>
          <w:trHeight w:val="300"/>
        </w:trPr>
        <w:tc>
          <w:tcPr>
            <w:tcW w:w="6650"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A085D2" w14:textId="77777777" w:rsidR="00920FE6" w:rsidRPr="002838D6" w:rsidRDefault="00920FE6" w:rsidP="00AA149D">
            <w:pPr>
              <w:pStyle w:val="TAL"/>
              <w:rPr>
                <w:rFonts w:ascii="Times New Roman" w:hAnsi="Times New Roman"/>
                <w:sz w:val="24"/>
                <w:szCs w:val="24"/>
              </w:rPr>
            </w:pPr>
            <w:r w:rsidRPr="002838D6">
              <w:t>Code block group based PUSCH transmission </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73AB82F" w14:textId="77777777" w:rsidR="00920FE6" w:rsidRPr="002838D6" w:rsidRDefault="00920FE6" w:rsidP="00AA149D">
            <w:pPr>
              <w:pStyle w:val="TAC"/>
              <w:rPr>
                <w:rFonts w:ascii="Times New Roman" w:hAnsi="Times New Roman"/>
                <w:sz w:val="24"/>
                <w:szCs w:val="24"/>
              </w:rPr>
            </w:pPr>
            <w:r w:rsidRPr="002838D6">
              <w:t>Disabled </w:t>
            </w:r>
          </w:p>
        </w:tc>
      </w:tr>
    </w:tbl>
    <w:p w14:paraId="36FBC81C" w14:textId="77777777" w:rsidR="00EA15A7" w:rsidRPr="00EA15A7" w:rsidRDefault="00EA15A7" w:rsidP="00EA15A7"/>
    <w:p w14:paraId="3D381C27" w14:textId="77777777" w:rsidR="0081012C" w:rsidRPr="007C25FB" w:rsidRDefault="0081012C" w:rsidP="007C25FB"/>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2AAECEE7"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2630E6">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A3F539C" w14:textId="04F57B59" w:rsidR="002630E6"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8797146" w:history="1">
        <w:r w:rsidR="002630E6" w:rsidRPr="00521F16">
          <w:rPr>
            <w:rStyle w:val="Hyperlink"/>
            <w:noProof/>
          </w:rPr>
          <w:t>Proposal 1</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Consider MCS 4,16 and 20 to define normal PUSCH requirements for FR2-1.</w:t>
        </w:r>
      </w:hyperlink>
    </w:p>
    <w:p w14:paraId="3A7732AF" w14:textId="347E4627"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47" w:history="1">
        <w:r w:rsidR="002630E6" w:rsidRPr="00521F16">
          <w:rPr>
            <w:rStyle w:val="Hyperlink"/>
            <w:noProof/>
          </w:rPr>
          <w:t>Proposal 2</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Consider Doppler shift of 3000 Hz to define PUSCH SAN demodulation requirements.</w:t>
        </w:r>
      </w:hyperlink>
    </w:p>
    <w:p w14:paraId="09E03816" w14:textId="5E342B25"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48" w:history="1">
        <w:r w:rsidR="002630E6" w:rsidRPr="00521F16">
          <w:rPr>
            <w:rStyle w:val="Hyperlink"/>
            <w:noProof/>
          </w:rPr>
          <w:t>Proposal 3</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Do not consider impact of phase noise for PUSCH SAN demodulation requirements in FR2-1.</w:t>
        </w:r>
      </w:hyperlink>
    </w:p>
    <w:p w14:paraId="79D46A59" w14:textId="3C5F057C"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49" w:history="1">
        <w:r w:rsidR="002630E6" w:rsidRPr="00521F16">
          <w:rPr>
            <w:rStyle w:val="Hyperlink"/>
            <w:noProof/>
          </w:rPr>
          <w:t>Proposal 4</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Introduce limited FR2-1 PUSCH SAN demodulation requirements with transform precoding enabled.</w:t>
        </w:r>
      </w:hyperlink>
    </w:p>
    <w:p w14:paraId="6500C7AC" w14:textId="64BEA13A"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0" w:history="1">
        <w:r w:rsidR="002630E6" w:rsidRPr="00521F16">
          <w:rPr>
            <w:rStyle w:val="Hyperlink"/>
            <w:noProof/>
            <w:lang w:val="en-GB"/>
          </w:rPr>
          <w:t xml:space="preserve">Proposal 5 </w:t>
        </w:r>
        <w:r w:rsidR="002630E6">
          <w:rPr>
            <w:rFonts w:asciiTheme="minorHAnsi" w:eastAsiaTheme="minorEastAsia" w:hAnsiTheme="minorHAnsi"/>
            <w:b w:val="0"/>
            <w:noProof/>
            <w:kern w:val="2"/>
            <w:sz w:val="22"/>
            <w14:ligatures w14:val="standardContextual"/>
          </w:rPr>
          <w:tab/>
        </w:r>
        <w:r w:rsidR="002630E6" w:rsidRPr="00521F16">
          <w:rPr>
            <w:rStyle w:val="Hyperlink"/>
            <w:noProof/>
            <w:lang w:val="en-GB"/>
          </w:rPr>
          <w:t>Take Pos1 for Additional DM-RS position for PUSCH SAN demodulation requirements.</w:t>
        </w:r>
      </w:hyperlink>
    </w:p>
    <w:p w14:paraId="69F90EB0" w14:textId="1BB1B42E"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1" w:history="1">
        <w:r w:rsidR="002630E6" w:rsidRPr="00521F16">
          <w:rPr>
            <w:rStyle w:val="Hyperlink"/>
            <w:noProof/>
            <w:lang w:val="en-GB"/>
          </w:rPr>
          <w:t xml:space="preserve">Proposal 6 </w:t>
        </w:r>
        <w:r w:rsidR="002630E6">
          <w:rPr>
            <w:rFonts w:asciiTheme="minorHAnsi" w:eastAsiaTheme="minorEastAsia" w:hAnsiTheme="minorHAnsi"/>
            <w:b w:val="0"/>
            <w:noProof/>
            <w:kern w:val="2"/>
            <w:sz w:val="22"/>
            <w14:ligatures w14:val="standardContextual"/>
          </w:rPr>
          <w:tab/>
        </w:r>
        <w:r w:rsidR="002630E6" w:rsidRPr="00521F16">
          <w:rPr>
            <w:rStyle w:val="Hyperlink"/>
            <w:noProof/>
            <w:lang w:val="en-GB"/>
          </w:rPr>
          <w:t>Define PUSCH SAN demodulation requirements for 1Tx1Rx and 1Tx2Rx antenna configuration.</w:t>
        </w:r>
      </w:hyperlink>
    </w:p>
    <w:p w14:paraId="12B563C9" w14:textId="16B0D78D"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2" w:history="1">
        <w:r w:rsidR="002630E6" w:rsidRPr="00521F16">
          <w:rPr>
            <w:rStyle w:val="Hyperlink"/>
            <w:noProof/>
          </w:rPr>
          <w:t xml:space="preserve">Proposal 7 </w:t>
        </w:r>
        <w:r w:rsidR="002630E6">
          <w:rPr>
            <w:rFonts w:asciiTheme="minorHAnsi" w:eastAsiaTheme="minorEastAsia" w:hAnsiTheme="minorHAnsi"/>
            <w:b w:val="0"/>
            <w:noProof/>
            <w:kern w:val="2"/>
            <w:sz w:val="22"/>
            <w14:ligatures w14:val="standardContextual"/>
          </w:rPr>
          <w:tab/>
        </w:r>
        <w:r w:rsidR="002630E6" w:rsidRPr="00521F16">
          <w:rPr>
            <w:rStyle w:val="Hyperlink"/>
            <w:noProof/>
          </w:rPr>
          <w:t>Consider following parameters for normal NTN PUSCH performance.</w:t>
        </w:r>
      </w:hyperlink>
    </w:p>
    <w:p w14:paraId="53C1D46F" w14:textId="440A7CDF"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3" w:history="1">
        <w:r w:rsidR="002630E6" w:rsidRPr="00521F16">
          <w:rPr>
            <w:rStyle w:val="Hyperlink"/>
            <w:noProof/>
          </w:rPr>
          <w:t xml:space="preserve">Proposal 8 </w:t>
        </w:r>
        <w:r w:rsidR="002630E6">
          <w:rPr>
            <w:rFonts w:asciiTheme="minorHAnsi" w:eastAsiaTheme="minorEastAsia" w:hAnsiTheme="minorHAnsi"/>
            <w:b w:val="0"/>
            <w:noProof/>
            <w:kern w:val="2"/>
            <w:sz w:val="22"/>
            <w14:ligatures w14:val="standardContextual"/>
          </w:rPr>
          <w:tab/>
        </w:r>
        <w:r w:rsidR="002630E6" w:rsidRPr="00521F16">
          <w:rPr>
            <w:rStyle w:val="Hyperlink"/>
            <w:noProof/>
          </w:rPr>
          <w:t>Consider following configurations for FR2-1 NTN PUSCH repetition type A requirements.</w:t>
        </w:r>
      </w:hyperlink>
    </w:p>
    <w:p w14:paraId="4DFF8BED" w14:textId="087F39FD"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4" w:history="1">
        <w:r w:rsidR="002630E6" w:rsidRPr="00521F16">
          <w:rPr>
            <w:rStyle w:val="Hyperlink"/>
            <w:noProof/>
          </w:rPr>
          <w:t>Proposal 9</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Prioritize UCI with HARQ on PUCCH demodulation requirement.</w:t>
        </w:r>
      </w:hyperlink>
    </w:p>
    <w:p w14:paraId="5FA7E8A0" w14:textId="2185DD77"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5" w:history="1">
        <w:r w:rsidR="002630E6" w:rsidRPr="00521F16">
          <w:rPr>
            <w:rStyle w:val="Hyperlink"/>
            <w:noProof/>
            <w:lang w:val="sv-SE"/>
          </w:rPr>
          <w:t xml:space="preserve">Proposal 10 </w:t>
        </w:r>
        <w:r w:rsidR="002630E6">
          <w:rPr>
            <w:rFonts w:asciiTheme="minorHAnsi" w:eastAsiaTheme="minorEastAsia" w:hAnsiTheme="minorHAnsi"/>
            <w:b w:val="0"/>
            <w:noProof/>
            <w:kern w:val="2"/>
            <w:sz w:val="22"/>
            <w14:ligatures w14:val="standardContextual"/>
          </w:rPr>
          <w:tab/>
        </w:r>
        <w:r w:rsidR="002630E6" w:rsidRPr="00521F16">
          <w:rPr>
            <w:rStyle w:val="Hyperlink"/>
            <w:noProof/>
          </w:rPr>
          <w:t>General configurations of PUCCH requirements, such as antenna, SCS, channel bandwidth and channel model, could follow the agreement of PUSCH.</w:t>
        </w:r>
      </w:hyperlink>
    </w:p>
    <w:p w14:paraId="479420AF" w14:textId="08060F2B"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6" w:history="1">
        <w:r w:rsidR="002630E6" w:rsidRPr="00521F16">
          <w:rPr>
            <w:rStyle w:val="Hyperlink"/>
            <w:noProof/>
            <w:lang w:val="sv-SE"/>
          </w:rPr>
          <w:t>Proposal 11</w:t>
        </w:r>
        <w:r w:rsidR="002630E6">
          <w:rPr>
            <w:rFonts w:asciiTheme="minorHAnsi" w:eastAsiaTheme="minorEastAsia" w:hAnsiTheme="minorHAnsi"/>
            <w:b w:val="0"/>
            <w:noProof/>
            <w:kern w:val="2"/>
            <w:sz w:val="22"/>
            <w14:ligatures w14:val="standardContextual"/>
          </w:rPr>
          <w:tab/>
        </w:r>
        <w:r w:rsidR="002630E6" w:rsidRPr="00521F16">
          <w:rPr>
            <w:rStyle w:val="Hyperlink"/>
            <w:noProof/>
            <w:lang w:val="sv-SE"/>
          </w:rPr>
          <w:t xml:space="preserve"> </w:t>
        </w:r>
        <w:r w:rsidR="002630E6" w:rsidRPr="00521F16">
          <w:rPr>
            <w:rStyle w:val="Hyperlink"/>
            <w:noProof/>
          </w:rPr>
          <w:t>Consider following parameters for normal NTN PUCCH performance as the starting point.</w:t>
        </w:r>
      </w:hyperlink>
    </w:p>
    <w:p w14:paraId="18B6BC42" w14:textId="4123B410"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7" w:history="1">
        <w:r w:rsidR="002630E6" w:rsidRPr="00521F16">
          <w:rPr>
            <w:rStyle w:val="Hyperlink"/>
            <w:noProof/>
          </w:rPr>
          <w:t>Proposal 12</w:t>
        </w:r>
        <w:r w:rsidR="002630E6">
          <w:rPr>
            <w:rFonts w:asciiTheme="minorHAnsi" w:eastAsiaTheme="minorEastAsia" w:hAnsiTheme="minorHAnsi"/>
            <w:b w:val="0"/>
            <w:noProof/>
            <w:kern w:val="2"/>
            <w:sz w:val="22"/>
            <w14:ligatures w14:val="standardContextual"/>
          </w:rPr>
          <w:tab/>
        </w:r>
        <w:r w:rsidR="002630E6" w:rsidRPr="00521F16">
          <w:rPr>
            <w:rStyle w:val="Hyperlink"/>
            <w:noProof/>
          </w:rPr>
          <w:t>Take same value of time error tolerance for NTN-TDLC5 as AWGN channel for 60 and 120 KHz sub-carrier spacing in FR2-1.</w:t>
        </w:r>
      </w:hyperlink>
    </w:p>
    <w:p w14:paraId="3560EBEC" w14:textId="7ED69C45"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8" w:history="1">
        <w:r w:rsidR="002630E6" w:rsidRPr="00521F16">
          <w:rPr>
            <w:rStyle w:val="Hyperlink"/>
            <w:noProof/>
          </w:rPr>
          <w:t>Proposal 13</w:t>
        </w:r>
        <w:r w:rsidR="002630E6">
          <w:rPr>
            <w:rFonts w:asciiTheme="minorHAnsi" w:eastAsiaTheme="minorEastAsia" w:hAnsiTheme="minorHAnsi"/>
            <w:b w:val="0"/>
            <w:noProof/>
            <w:kern w:val="2"/>
            <w:sz w:val="22"/>
            <w14:ligatures w14:val="standardContextual"/>
          </w:rPr>
          <w:tab/>
        </w:r>
        <w:r w:rsidR="002630E6" w:rsidRPr="00521F16">
          <w:rPr>
            <w:rStyle w:val="Hyperlink"/>
            <w:noProof/>
          </w:rPr>
          <w:t>Define NTN SAN PRACH demodulation requirement for LoS multi-path channel..</w:t>
        </w:r>
      </w:hyperlink>
    </w:p>
    <w:p w14:paraId="62477C32" w14:textId="539B91A9"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59" w:history="1">
        <w:r w:rsidR="002630E6" w:rsidRPr="00521F16">
          <w:rPr>
            <w:rStyle w:val="Hyperlink"/>
            <w:noProof/>
          </w:rPr>
          <w:t>Proposal 14</w:t>
        </w:r>
        <w:r w:rsidR="002630E6">
          <w:rPr>
            <w:rFonts w:asciiTheme="minorHAnsi" w:eastAsiaTheme="minorEastAsia" w:hAnsiTheme="minorHAnsi"/>
            <w:b w:val="0"/>
            <w:noProof/>
            <w:kern w:val="2"/>
            <w:sz w:val="22"/>
            <w14:ligatures w14:val="standardContextual"/>
          </w:rPr>
          <w:tab/>
        </w:r>
        <w:r w:rsidR="002630E6" w:rsidRPr="00521F16">
          <w:rPr>
            <w:rStyle w:val="Hyperlink"/>
            <w:noProof/>
          </w:rPr>
          <w:t>The SCS of NTN SAN PRACH demodulation requirement could follow agreement from PUSCH discussion.</w:t>
        </w:r>
      </w:hyperlink>
    </w:p>
    <w:p w14:paraId="6B748498" w14:textId="50CB61DB"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60" w:history="1">
        <w:r w:rsidR="002630E6" w:rsidRPr="00521F16">
          <w:rPr>
            <w:rStyle w:val="Hyperlink"/>
            <w:noProof/>
          </w:rPr>
          <w:t>Proposal 15</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Do not define timing/frequency drift model for NTN PUSCH with DM-RS bundling in FR1.</w:t>
        </w:r>
      </w:hyperlink>
    </w:p>
    <w:p w14:paraId="700FB3C7" w14:textId="392A6E2A" w:rsidR="002630E6" w:rsidRDefault="00BD18B3">
      <w:pPr>
        <w:pStyle w:val="TableofFigures"/>
        <w:tabs>
          <w:tab w:val="right" w:leader="dot" w:pos="9350"/>
        </w:tabs>
        <w:rPr>
          <w:rFonts w:asciiTheme="minorHAnsi" w:eastAsiaTheme="minorEastAsia" w:hAnsiTheme="minorHAnsi"/>
          <w:b w:val="0"/>
          <w:noProof/>
          <w:kern w:val="2"/>
          <w:sz w:val="22"/>
          <w14:ligatures w14:val="standardContextual"/>
        </w:rPr>
      </w:pPr>
      <w:hyperlink w:anchor="_Toc158797161" w:history="1">
        <w:r w:rsidR="002630E6" w:rsidRPr="00521F16">
          <w:rPr>
            <w:rStyle w:val="Hyperlink"/>
            <w:noProof/>
          </w:rPr>
          <w:t>Proposal 16</w:t>
        </w:r>
        <w:r w:rsidR="002630E6">
          <w:rPr>
            <w:rFonts w:asciiTheme="minorHAnsi" w:eastAsiaTheme="minorEastAsia" w:hAnsiTheme="minorHAnsi"/>
            <w:b w:val="0"/>
            <w:noProof/>
            <w:kern w:val="2"/>
            <w:sz w:val="22"/>
            <w14:ligatures w14:val="standardContextual"/>
          </w:rPr>
          <w:tab/>
        </w:r>
        <w:r w:rsidR="002630E6" w:rsidRPr="00521F16">
          <w:rPr>
            <w:rStyle w:val="Hyperlink"/>
            <w:noProof/>
          </w:rPr>
          <w:t xml:space="preserve"> </w:t>
        </w:r>
        <w:r w:rsidR="002630E6" w:rsidRPr="00521F16">
          <w:rPr>
            <w:rStyle w:val="Hyperlink"/>
            <w:rFonts w:cs="Times New Roman"/>
            <w:noProof/>
          </w:rPr>
          <w:t>Consider following parameters for</w:t>
        </w:r>
        <w:r w:rsidR="002630E6" w:rsidRPr="00521F16">
          <w:rPr>
            <w:rStyle w:val="Hyperlink"/>
            <w:noProof/>
          </w:rPr>
          <w:t xml:space="preserve"> PUSCH with DM-RS bundling.</w:t>
        </w:r>
      </w:hyperlink>
    </w:p>
    <w:p w14:paraId="0A0689FD" w14:textId="2570BD2D"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0968A43" w14:textId="2ED60525" w:rsidR="00276E4D" w:rsidRPr="00276E4D" w:rsidRDefault="00276E4D" w:rsidP="00276E4D">
      <w:pPr>
        <w:rPr>
          <w:sz w:val="20"/>
          <w:szCs w:val="20"/>
        </w:rPr>
      </w:pPr>
      <w:r w:rsidRPr="00276E4D">
        <w:rPr>
          <w:sz w:val="20"/>
          <w:szCs w:val="20"/>
        </w:rPr>
        <w:t xml:space="preserve">[1] </w:t>
      </w:r>
      <w:r>
        <w:rPr>
          <w:sz w:val="20"/>
          <w:szCs w:val="20"/>
        </w:rPr>
        <w:tab/>
      </w:r>
      <w:r w:rsidR="003C40A7" w:rsidRPr="003C40A7">
        <w:rPr>
          <w:sz w:val="20"/>
          <w:szCs w:val="20"/>
        </w:rPr>
        <w:t>R4-2321187</w:t>
      </w:r>
      <w:r w:rsidR="003C40A7">
        <w:rPr>
          <w:sz w:val="20"/>
          <w:szCs w:val="20"/>
        </w:rPr>
        <w:t>,</w:t>
      </w:r>
      <w:r w:rsidR="003C40A7" w:rsidRPr="003C40A7">
        <w:rPr>
          <w:sz w:val="20"/>
          <w:szCs w:val="20"/>
        </w:rPr>
        <w:t xml:space="preserve"> </w:t>
      </w:r>
      <w:r w:rsidRPr="00276E4D">
        <w:rPr>
          <w:sz w:val="20"/>
          <w:szCs w:val="20"/>
        </w:rPr>
        <w:t>“WF on NR_NTN_enh_SAN_UE_demod” Huawei, HiSilicon, RAN4#</w:t>
      </w:r>
      <w:r w:rsidR="003C40A7">
        <w:rPr>
          <w:sz w:val="20"/>
          <w:szCs w:val="20"/>
        </w:rPr>
        <w:t>109</w:t>
      </w:r>
    </w:p>
    <w:p w14:paraId="7A42EDD3" w14:textId="6B75601F" w:rsidR="00276E4D" w:rsidRPr="00276E4D" w:rsidRDefault="00276E4D" w:rsidP="00276E4D">
      <w:pPr>
        <w:rPr>
          <w:sz w:val="20"/>
          <w:szCs w:val="20"/>
        </w:rPr>
      </w:pPr>
      <w:r w:rsidRPr="00276E4D">
        <w:rPr>
          <w:sz w:val="20"/>
          <w:szCs w:val="20"/>
        </w:rPr>
        <w:t xml:space="preserve">[2] </w:t>
      </w:r>
      <w:r>
        <w:rPr>
          <w:sz w:val="20"/>
          <w:szCs w:val="20"/>
        </w:rPr>
        <w:tab/>
      </w:r>
      <w:r w:rsidRPr="00044D06">
        <w:rPr>
          <w:sz w:val="20"/>
          <w:szCs w:val="20"/>
        </w:rPr>
        <w:t>R4-</w:t>
      </w:r>
      <w:r w:rsidR="00044D06" w:rsidRPr="00044D06">
        <w:rPr>
          <w:sz w:val="20"/>
          <w:szCs w:val="20"/>
        </w:rPr>
        <w:t>2401556</w:t>
      </w:r>
      <w:r w:rsidR="000A64FC" w:rsidRPr="007F64B7">
        <w:rPr>
          <w:sz w:val="20"/>
          <w:szCs w:val="20"/>
        </w:rPr>
        <w:t>,</w:t>
      </w:r>
      <w:r w:rsidRPr="007F64B7">
        <w:rPr>
          <w:sz w:val="20"/>
          <w:szCs w:val="20"/>
        </w:rPr>
        <w:t xml:space="preserve"> “On general issues and UE demodulation requirement for NR NTN enh”, Ericsson, RAN4#1</w:t>
      </w:r>
      <w:r w:rsidR="000225C9">
        <w:rPr>
          <w:sz w:val="20"/>
          <w:szCs w:val="20"/>
        </w:rPr>
        <w:t>10</w:t>
      </w:r>
    </w:p>
    <w:p w14:paraId="52F1EE99" w14:textId="42371640" w:rsidR="00276E4D" w:rsidRPr="00276E4D" w:rsidRDefault="00276E4D" w:rsidP="00276E4D">
      <w:pPr>
        <w:rPr>
          <w:sz w:val="20"/>
          <w:szCs w:val="20"/>
        </w:rPr>
      </w:pPr>
      <w:r w:rsidRPr="00276E4D">
        <w:rPr>
          <w:sz w:val="20"/>
          <w:szCs w:val="20"/>
        </w:rPr>
        <w:t>[</w:t>
      </w:r>
      <w:r w:rsidR="00835334">
        <w:rPr>
          <w:sz w:val="20"/>
          <w:szCs w:val="20"/>
        </w:rPr>
        <w:t>3</w:t>
      </w:r>
      <w:r w:rsidRPr="00276E4D">
        <w:rPr>
          <w:sz w:val="20"/>
          <w:szCs w:val="20"/>
        </w:rPr>
        <w:t xml:space="preserve">] </w:t>
      </w:r>
      <w:r>
        <w:rPr>
          <w:sz w:val="20"/>
          <w:szCs w:val="20"/>
        </w:rPr>
        <w:tab/>
      </w:r>
      <w:r w:rsidRPr="00276E4D">
        <w:rPr>
          <w:sz w:val="20"/>
          <w:szCs w:val="20"/>
        </w:rPr>
        <w:t>3GPP TS 38.108 “Satellite Access Node radio transmission and reception (Release 18)”</w:t>
      </w:r>
    </w:p>
    <w:p w14:paraId="126E0B7C" w14:textId="4B2967AC" w:rsidR="00C01A95" w:rsidRDefault="00276E4D" w:rsidP="00276E4D">
      <w:pPr>
        <w:rPr>
          <w:sz w:val="20"/>
          <w:szCs w:val="20"/>
        </w:rPr>
      </w:pPr>
      <w:r w:rsidRPr="00276E4D">
        <w:rPr>
          <w:sz w:val="20"/>
          <w:szCs w:val="20"/>
        </w:rPr>
        <w:t>[</w:t>
      </w:r>
      <w:r w:rsidR="00835334">
        <w:rPr>
          <w:sz w:val="20"/>
          <w:szCs w:val="20"/>
        </w:rPr>
        <w:t>4</w:t>
      </w:r>
      <w:r w:rsidRPr="00276E4D">
        <w:rPr>
          <w:sz w:val="20"/>
          <w:szCs w:val="20"/>
        </w:rPr>
        <w:t xml:space="preserve">] </w:t>
      </w:r>
      <w:r>
        <w:rPr>
          <w:sz w:val="20"/>
          <w:szCs w:val="20"/>
        </w:rPr>
        <w:tab/>
      </w:r>
      <w:r w:rsidRPr="001408F8">
        <w:rPr>
          <w:sz w:val="20"/>
          <w:szCs w:val="20"/>
        </w:rPr>
        <w:t>R4-</w:t>
      </w:r>
      <w:r w:rsidR="00897C80" w:rsidRPr="001408F8">
        <w:rPr>
          <w:sz w:val="20"/>
          <w:szCs w:val="20"/>
        </w:rPr>
        <w:t>2</w:t>
      </w:r>
      <w:r w:rsidR="00835334" w:rsidRPr="001408F8">
        <w:rPr>
          <w:sz w:val="20"/>
          <w:szCs w:val="20"/>
        </w:rPr>
        <w:t>4</w:t>
      </w:r>
      <w:r w:rsidR="00003E13" w:rsidRPr="001408F8">
        <w:rPr>
          <w:sz w:val="20"/>
          <w:szCs w:val="20"/>
        </w:rPr>
        <w:t>0140</w:t>
      </w:r>
      <w:r w:rsidR="001408F8" w:rsidRPr="001408F8">
        <w:rPr>
          <w:sz w:val="20"/>
          <w:szCs w:val="20"/>
        </w:rPr>
        <w:t>3</w:t>
      </w:r>
      <w:r w:rsidR="00897C80" w:rsidRPr="005D0E90">
        <w:rPr>
          <w:sz w:val="20"/>
          <w:szCs w:val="20"/>
        </w:rPr>
        <w:t>,</w:t>
      </w:r>
      <w:r w:rsidRPr="005D0E90">
        <w:rPr>
          <w:sz w:val="20"/>
          <w:szCs w:val="20"/>
        </w:rPr>
        <w:t xml:space="preserve"> “Simulation results for NR NTN enhancement SAN demodulation requirements”, Ericsson, RAN4#109</w:t>
      </w:r>
    </w:p>
    <w:p w14:paraId="0913BB1C" w14:textId="2AC38B7B" w:rsidR="00154954" w:rsidRDefault="00BF4395" w:rsidP="00276E4D">
      <w:pPr>
        <w:rPr>
          <w:sz w:val="20"/>
          <w:szCs w:val="20"/>
        </w:rPr>
      </w:pPr>
      <w:r>
        <w:rPr>
          <w:sz w:val="20"/>
          <w:szCs w:val="20"/>
        </w:rPr>
        <w:t>[5]</w:t>
      </w:r>
      <w:r>
        <w:rPr>
          <w:sz w:val="20"/>
          <w:szCs w:val="20"/>
        </w:rPr>
        <w:tab/>
        <w:t>TR</w:t>
      </w:r>
      <w:r w:rsidR="00B62003">
        <w:rPr>
          <w:sz w:val="20"/>
          <w:szCs w:val="20"/>
        </w:rPr>
        <w:t xml:space="preserve">38.821, </w:t>
      </w:r>
      <w:r w:rsidR="004A1752" w:rsidRPr="004A1752">
        <w:rPr>
          <w:sz w:val="20"/>
          <w:szCs w:val="20"/>
        </w:rPr>
        <w:t>Solutions for NR to support non-terrestrial networks</w:t>
      </w:r>
      <w:r w:rsidR="00082EF3">
        <w:rPr>
          <w:sz w:val="20"/>
          <w:szCs w:val="20"/>
        </w:rPr>
        <w:t xml:space="preserve"> Rel-16</w:t>
      </w:r>
    </w:p>
    <w:p w14:paraId="210F29A5" w14:textId="4F25D956" w:rsidR="00EC55B2" w:rsidRPr="009E2C2B" w:rsidRDefault="00EC55B2" w:rsidP="00276E4D">
      <w:pPr>
        <w:rPr>
          <w:rFonts w:hint="eastAsia"/>
          <w:sz w:val="20"/>
          <w:szCs w:val="20"/>
        </w:rPr>
      </w:pPr>
      <w:r>
        <w:rPr>
          <w:sz w:val="20"/>
          <w:szCs w:val="20"/>
        </w:rPr>
        <w:t xml:space="preserve">[6] </w:t>
      </w:r>
      <w:r>
        <w:rPr>
          <w:sz w:val="20"/>
          <w:szCs w:val="20"/>
        </w:rPr>
        <w:tab/>
      </w:r>
      <w:r w:rsidRPr="00EC55B2">
        <w:rPr>
          <w:sz w:val="20"/>
          <w:szCs w:val="20"/>
        </w:rPr>
        <w:t>R4-2321976</w:t>
      </w:r>
      <w:r w:rsidR="007135BC">
        <w:rPr>
          <w:sz w:val="20"/>
          <w:szCs w:val="20"/>
        </w:rPr>
        <w:t xml:space="preserve">, </w:t>
      </w:r>
      <w:r w:rsidR="009E2C2B">
        <w:rPr>
          <w:sz w:val="20"/>
          <w:szCs w:val="20"/>
        </w:rPr>
        <w:t>”</w:t>
      </w:r>
      <w:r w:rsidR="009E2C2B" w:rsidRPr="009E2C2B">
        <w:t xml:space="preserve"> </w:t>
      </w:r>
      <w:r w:rsidR="009E2C2B" w:rsidRPr="009E2C2B">
        <w:rPr>
          <w:sz w:val="20"/>
          <w:szCs w:val="20"/>
        </w:rPr>
        <w:t>LS on UE capability to support DMRS bundling for GSO and NGSO</w:t>
      </w:r>
      <w:r w:rsidR="009E2C2B">
        <w:rPr>
          <w:sz w:val="20"/>
          <w:szCs w:val="20"/>
        </w:rPr>
        <w:t xml:space="preserve">”, </w:t>
      </w:r>
      <w:r w:rsidR="006C79E4">
        <w:rPr>
          <w:sz w:val="20"/>
          <w:szCs w:val="20"/>
        </w:rPr>
        <w:t>RAN4 to RAN1 and RAN2</w:t>
      </w:r>
    </w:p>
    <w:sectPr w:rsidR="00EC55B2" w:rsidRPr="009E2C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c‚e‚o“Á‘¾ƒSƒVƒbƒN‘Ì">
    <w:altName w:val="Yu Gothic"/>
    <w:charset w:val="80"/>
    <w:family w:val="modern"/>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C4BAB"/>
    <w:multiLevelType w:val="hybridMultilevel"/>
    <w:tmpl w:val="6942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013F4"/>
    <w:multiLevelType w:val="hybridMultilevel"/>
    <w:tmpl w:val="D44AD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3"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4"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557936582">
    <w:abstractNumId w:val="11"/>
  </w:num>
  <w:num w:numId="2" w16cid:durableId="1833521762">
    <w:abstractNumId w:val="15"/>
  </w:num>
  <w:num w:numId="3" w16cid:durableId="1000931442">
    <w:abstractNumId w:val="4"/>
  </w:num>
  <w:num w:numId="4" w16cid:durableId="1350598418">
    <w:abstractNumId w:val="7"/>
  </w:num>
  <w:num w:numId="5" w16cid:durableId="1693796267">
    <w:abstractNumId w:val="10"/>
  </w:num>
  <w:num w:numId="6" w16cid:durableId="2031252050">
    <w:abstractNumId w:val="8"/>
  </w:num>
  <w:num w:numId="7" w16cid:durableId="978926159">
    <w:abstractNumId w:val="14"/>
  </w:num>
  <w:num w:numId="8" w16cid:durableId="557210981">
    <w:abstractNumId w:val="2"/>
  </w:num>
  <w:num w:numId="9" w16cid:durableId="981153026">
    <w:abstractNumId w:val="13"/>
  </w:num>
  <w:num w:numId="10" w16cid:durableId="1113863101">
    <w:abstractNumId w:val="5"/>
  </w:num>
  <w:num w:numId="11" w16cid:durableId="110320917">
    <w:abstractNumId w:val="0"/>
  </w:num>
  <w:num w:numId="12" w16cid:durableId="1747872262">
    <w:abstractNumId w:val="3"/>
  </w:num>
  <w:num w:numId="13" w16cid:durableId="1069962715">
    <w:abstractNumId w:val="9"/>
  </w:num>
  <w:num w:numId="14" w16cid:durableId="21790332">
    <w:abstractNumId w:val="12"/>
  </w:num>
  <w:num w:numId="15" w16cid:durableId="671106150">
    <w:abstractNumId w:val="1"/>
  </w:num>
  <w:num w:numId="16" w16cid:durableId="1040202193">
    <w:abstractNumId w:val="6"/>
  </w:num>
  <w:num w:numId="17" w16cid:durableId="1860661584">
    <w:abstractNumId w:val="16"/>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3E13"/>
    <w:rsid w:val="000048C5"/>
    <w:rsid w:val="00004A1A"/>
    <w:rsid w:val="00004F5B"/>
    <w:rsid w:val="00005805"/>
    <w:rsid w:val="000069AB"/>
    <w:rsid w:val="00006A9F"/>
    <w:rsid w:val="00006C5F"/>
    <w:rsid w:val="00006F9A"/>
    <w:rsid w:val="00007090"/>
    <w:rsid w:val="00007103"/>
    <w:rsid w:val="0000748B"/>
    <w:rsid w:val="00007CFE"/>
    <w:rsid w:val="0001044D"/>
    <w:rsid w:val="000106C6"/>
    <w:rsid w:val="00011585"/>
    <w:rsid w:val="00011CF4"/>
    <w:rsid w:val="00012A84"/>
    <w:rsid w:val="00013900"/>
    <w:rsid w:val="00013CD7"/>
    <w:rsid w:val="000141DA"/>
    <w:rsid w:val="00014F75"/>
    <w:rsid w:val="000153C7"/>
    <w:rsid w:val="00016501"/>
    <w:rsid w:val="00016A6C"/>
    <w:rsid w:val="00016E6C"/>
    <w:rsid w:val="00017F17"/>
    <w:rsid w:val="00020C9E"/>
    <w:rsid w:val="00020FC2"/>
    <w:rsid w:val="000225C9"/>
    <w:rsid w:val="000230BA"/>
    <w:rsid w:val="000232F5"/>
    <w:rsid w:val="00024CA7"/>
    <w:rsid w:val="00024FB2"/>
    <w:rsid w:val="000260D7"/>
    <w:rsid w:val="000262D1"/>
    <w:rsid w:val="00026AE6"/>
    <w:rsid w:val="00026C8E"/>
    <w:rsid w:val="000300D8"/>
    <w:rsid w:val="00030411"/>
    <w:rsid w:val="0003061F"/>
    <w:rsid w:val="000310D6"/>
    <w:rsid w:val="000311E9"/>
    <w:rsid w:val="00031387"/>
    <w:rsid w:val="0003314E"/>
    <w:rsid w:val="00034736"/>
    <w:rsid w:val="00034D23"/>
    <w:rsid w:val="000375CC"/>
    <w:rsid w:val="00037A6F"/>
    <w:rsid w:val="00040DBE"/>
    <w:rsid w:val="00041FFC"/>
    <w:rsid w:val="0004281E"/>
    <w:rsid w:val="00042E42"/>
    <w:rsid w:val="00042EDF"/>
    <w:rsid w:val="00044498"/>
    <w:rsid w:val="00044B72"/>
    <w:rsid w:val="00044D06"/>
    <w:rsid w:val="00046623"/>
    <w:rsid w:val="0004682C"/>
    <w:rsid w:val="00046C0B"/>
    <w:rsid w:val="00047659"/>
    <w:rsid w:val="00047D55"/>
    <w:rsid w:val="000500A7"/>
    <w:rsid w:val="0005045F"/>
    <w:rsid w:val="000517A3"/>
    <w:rsid w:val="00051B00"/>
    <w:rsid w:val="00051B3B"/>
    <w:rsid w:val="00051F17"/>
    <w:rsid w:val="00051F39"/>
    <w:rsid w:val="0005279C"/>
    <w:rsid w:val="000533DD"/>
    <w:rsid w:val="00053537"/>
    <w:rsid w:val="00053CE5"/>
    <w:rsid w:val="00054529"/>
    <w:rsid w:val="00055136"/>
    <w:rsid w:val="000554F8"/>
    <w:rsid w:val="00056641"/>
    <w:rsid w:val="00056852"/>
    <w:rsid w:val="00056A94"/>
    <w:rsid w:val="00060EA3"/>
    <w:rsid w:val="00063150"/>
    <w:rsid w:val="00063E39"/>
    <w:rsid w:val="00064283"/>
    <w:rsid w:val="000647E5"/>
    <w:rsid w:val="000648FD"/>
    <w:rsid w:val="00064DCD"/>
    <w:rsid w:val="00065199"/>
    <w:rsid w:val="00065697"/>
    <w:rsid w:val="00067163"/>
    <w:rsid w:val="0007139E"/>
    <w:rsid w:val="00071A8E"/>
    <w:rsid w:val="000721C7"/>
    <w:rsid w:val="000728FA"/>
    <w:rsid w:val="00072A6E"/>
    <w:rsid w:val="00072DD9"/>
    <w:rsid w:val="0007357C"/>
    <w:rsid w:val="000747A6"/>
    <w:rsid w:val="0007545A"/>
    <w:rsid w:val="000762E4"/>
    <w:rsid w:val="00077010"/>
    <w:rsid w:val="0007741C"/>
    <w:rsid w:val="0008128B"/>
    <w:rsid w:val="0008273E"/>
    <w:rsid w:val="00082EF3"/>
    <w:rsid w:val="00082F21"/>
    <w:rsid w:val="00083DED"/>
    <w:rsid w:val="000846C8"/>
    <w:rsid w:val="00084EAF"/>
    <w:rsid w:val="000856D1"/>
    <w:rsid w:val="000861D5"/>
    <w:rsid w:val="0008690A"/>
    <w:rsid w:val="000901CD"/>
    <w:rsid w:val="00090B71"/>
    <w:rsid w:val="000917AF"/>
    <w:rsid w:val="00091AAE"/>
    <w:rsid w:val="00092B08"/>
    <w:rsid w:val="00093667"/>
    <w:rsid w:val="00093D6E"/>
    <w:rsid w:val="00094D53"/>
    <w:rsid w:val="00095A65"/>
    <w:rsid w:val="00095C0C"/>
    <w:rsid w:val="00096075"/>
    <w:rsid w:val="000A085E"/>
    <w:rsid w:val="000A15E2"/>
    <w:rsid w:val="000A233A"/>
    <w:rsid w:val="000A2B47"/>
    <w:rsid w:val="000A2C63"/>
    <w:rsid w:val="000A2E4B"/>
    <w:rsid w:val="000A3504"/>
    <w:rsid w:val="000A383E"/>
    <w:rsid w:val="000A466E"/>
    <w:rsid w:val="000A4DF4"/>
    <w:rsid w:val="000A4F62"/>
    <w:rsid w:val="000A51CF"/>
    <w:rsid w:val="000A64FC"/>
    <w:rsid w:val="000A7FA1"/>
    <w:rsid w:val="000B04CF"/>
    <w:rsid w:val="000B0756"/>
    <w:rsid w:val="000B0D9F"/>
    <w:rsid w:val="000B18D7"/>
    <w:rsid w:val="000B3A95"/>
    <w:rsid w:val="000B46C3"/>
    <w:rsid w:val="000B4C5B"/>
    <w:rsid w:val="000B51FD"/>
    <w:rsid w:val="000B5E28"/>
    <w:rsid w:val="000B6EE3"/>
    <w:rsid w:val="000B7A4C"/>
    <w:rsid w:val="000C12ED"/>
    <w:rsid w:val="000C3449"/>
    <w:rsid w:val="000C3F89"/>
    <w:rsid w:val="000C4D16"/>
    <w:rsid w:val="000C4D43"/>
    <w:rsid w:val="000C4E13"/>
    <w:rsid w:val="000C51D3"/>
    <w:rsid w:val="000C6176"/>
    <w:rsid w:val="000C64AF"/>
    <w:rsid w:val="000D0670"/>
    <w:rsid w:val="000D08BB"/>
    <w:rsid w:val="000D0C28"/>
    <w:rsid w:val="000D1287"/>
    <w:rsid w:val="000D13FF"/>
    <w:rsid w:val="000D1677"/>
    <w:rsid w:val="000D3382"/>
    <w:rsid w:val="000D37F4"/>
    <w:rsid w:val="000D4D1B"/>
    <w:rsid w:val="000D4E4C"/>
    <w:rsid w:val="000D59C0"/>
    <w:rsid w:val="000D5AF1"/>
    <w:rsid w:val="000D5FAB"/>
    <w:rsid w:val="000D641C"/>
    <w:rsid w:val="000D6627"/>
    <w:rsid w:val="000D7700"/>
    <w:rsid w:val="000D776A"/>
    <w:rsid w:val="000D7852"/>
    <w:rsid w:val="000E176C"/>
    <w:rsid w:val="000E17DD"/>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1E2"/>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5497"/>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8F8"/>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73C"/>
    <w:rsid w:val="00150C77"/>
    <w:rsid w:val="00150F0D"/>
    <w:rsid w:val="001521DE"/>
    <w:rsid w:val="00152885"/>
    <w:rsid w:val="00152C5D"/>
    <w:rsid w:val="00153016"/>
    <w:rsid w:val="00153A2D"/>
    <w:rsid w:val="00153CAA"/>
    <w:rsid w:val="0015477B"/>
    <w:rsid w:val="00154954"/>
    <w:rsid w:val="00154A32"/>
    <w:rsid w:val="00154D4C"/>
    <w:rsid w:val="00154E47"/>
    <w:rsid w:val="00155986"/>
    <w:rsid w:val="00155C35"/>
    <w:rsid w:val="00157954"/>
    <w:rsid w:val="00157F78"/>
    <w:rsid w:val="00160BEC"/>
    <w:rsid w:val="00162213"/>
    <w:rsid w:val="0016236B"/>
    <w:rsid w:val="001625DD"/>
    <w:rsid w:val="001628A8"/>
    <w:rsid w:val="00163366"/>
    <w:rsid w:val="00163F22"/>
    <w:rsid w:val="0016443F"/>
    <w:rsid w:val="001644A0"/>
    <w:rsid w:val="00164CDF"/>
    <w:rsid w:val="0016501E"/>
    <w:rsid w:val="00167468"/>
    <w:rsid w:val="00167BEA"/>
    <w:rsid w:val="00170FCE"/>
    <w:rsid w:val="001711EE"/>
    <w:rsid w:val="0017200C"/>
    <w:rsid w:val="00172239"/>
    <w:rsid w:val="0017234B"/>
    <w:rsid w:val="00174F73"/>
    <w:rsid w:val="00176786"/>
    <w:rsid w:val="00176A2C"/>
    <w:rsid w:val="001779DD"/>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E21"/>
    <w:rsid w:val="00197F65"/>
    <w:rsid w:val="001A14E1"/>
    <w:rsid w:val="001A167D"/>
    <w:rsid w:val="001A299B"/>
    <w:rsid w:val="001A2F94"/>
    <w:rsid w:val="001A3E98"/>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730"/>
    <w:rsid w:val="001C4964"/>
    <w:rsid w:val="001C4DBB"/>
    <w:rsid w:val="001C4E69"/>
    <w:rsid w:val="001C5549"/>
    <w:rsid w:val="001C62F1"/>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07803"/>
    <w:rsid w:val="0021148E"/>
    <w:rsid w:val="00213042"/>
    <w:rsid w:val="00216281"/>
    <w:rsid w:val="00216309"/>
    <w:rsid w:val="0021633A"/>
    <w:rsid w:val="00216FB8"/>
    <w:rsid w:val="0021725D"/>
    <w:rsid w:val="0022008C"/>
    <w:rsid w:val="0022024B"/>
    <w:rsid w:val="002212AD"/>
    <w:rsid w:val="00221820"/>
    <w:rsid w:val="00222598"/>
    <w:rsid w:val="00223535"/>
    <w:rsid w:val="00223870"/>
    <w:rsid w:val="0022393B"/>
    <w:rsid w:val="00223C17"/>
    <w:rsid w:val="00223F79"/>
    <w:rsid w:val="002259E6"/>
    <w:rsid w:val="00225D3F"/>
    <w:rsid w:val="00226310"/>
    <w:rsid w:val="002268DA"/>
    <w:rsid w:val="00227580"/>
    <w:rsid w:val="0023182E"/>
    <w:rsid w:val="00231CA5"/>
    <w:rsid w:val="00231DD2"/>
    <w:rsid w:val="002329F4"/>
    <w:rsid w:val="00232DE7"/>
    <w:rsid w:val="00232E72"/>
    <w:rsid w:val="002335E9"/>
    <w:rsid w:val="002338CD"/>
    <w:rsid w:val="00233E26"/>
    <w:rsid w:val="002345EA"/>
    <w:rsid w:val="00234693"/>
    <w:rsid w:val="00235114"/>
    <w:rsid w:val="00235969"/>
    <w:rsid w:val="00236634"/>
    <w:rsid w:val="00237B38"/>
    <w:rsid w:val="00242FCC"/>
    <w:rsid w:val="00243B3D"/>
    <w:rsid w:val="0024590E"/>
    <w:rsid w:val="002474C0"/>
    <w:rsid w:val="00251293"/>
    <w:rsid w:val="00251B6E"/>
    <w:rsid w:val="002529E5"/>
    <w:rsid w:val="00252F4D"/>
    <w:rsid w:val="00253819"/>
    <w:rsid w:val="002540E8"/>
    <w:rsid w:val="002547B2"/>
    <w:rsid w:val="002552B8"/>
    <w:rsid w:val="00255507"/>
    <w:rsid w:val="0025675C"/>
    <w:rsid w:val="00256E88"/>
    <w:rsid w:val="00257839"/>
    <w:rsid w:val="00257EC1"/>
    <w:rsid w:val="00260261"/>
    <w:rsid w:val="002604EA"/>
    <w:rsid w:val="0026069A"/>
    <w:rsid w:val="00260A05"/>
    <w:rsid w:val="00261802"/>
    <w:rsid w:val="00261BBF"/>
    <w:rsid w:val="00261EEC"/>
    <w:rsid w:val="00261F13"/>
    <w:rsid w:val="002630E6"/>
    <w:rsid w:val="00263840"/>
    <w:rsid w:val="002639FA"/>
    <w:rsid w:val="00264037"/>
    <w:rsid w:val="0026478B"/>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652F"/>
    <w:rsid w:val="00276E4D"/>
    <w:rsid w:val="00277BC2"/>
    <w:rsid w:val="00282518"/>
    <w:rsid w:val="0028398A"/>
    <w:rsid w:val="00283BA9"/>
    <w:rsid w:val="00283C57"/>
    <w:rsid w:val="00284753"/>
    <w:rsid w:val="00284A19"/>
    <w:rsid w:val="00284CAD"/>
    <w:rsid w:val="00284EBF"/>
    <w:rsid w:val="00286811"/>
    <w:rsid w:val="00287BEE"/>
    <w:rsid w:val="00290368"/>
    <w:rsid w:val="0029085F"/>
    <w:rsid w:val="0029130F"/>
    <w:rsid w:val="00292D25"/>
    <w:rsid w:val="00292E34"/>
    <w:rsid w:val="00293164"/>
    <w:rsid w:val="00293F4D"/>
    <w:rsid w:val="002956F4"/>
    <w:rsid w:val="0029787F"/>
    <w:rsid w:val="00297D5B"/>
    <w:rsid w:val="002A2868"/>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4423"/>
    <w:rsid w:val="002B4B30"/>
    <w:rsid w:val="002B589C"/>
    <w:rsid w:val="002B5DB0"/>
    <w:rsid w:val="002B6841"/>
    <w:rsid w:val="002B7C74"/>
    <w:rsid w:val="002B7E13"/>
    <w:rsid w:val="002C0063"/>
    <w:rsid w:val="002C0100"/>
    <w:rsid w:val="002C0D83"/>
    <w:rsid w:val="002C1074"/>
    <w:rsid w:val="002C1131"/>
    <w:rsid w:val="002C20D8"/>
    <w:rsid w:val="002C365C"/>
    <w:rsid w:val="002C5533"/>
    <w:rsid w:val="002C571E"/>
    <w:rsid w:val="002C6EDE"/>
    <w:rsid w:val="002D1019"/>
    <w:rsid w:val="002D1CB7"/>
    <w:rsid w:val="002D2B7C"/>
    <w:rsid w:val="002D33E5"/>
    <w:rsid w:val="002D376F"/>
    <w:rsid w:val="002D42E6"/>
    <w:rsid w:val="002D5A03"/>
    <w:rsid w:val="002D75C9"/>
    <w:rsid w:val="002D7C8B"/>
    <w:rsid w:val="002E12B2"/>
    <w:rsid w:val="002E1909"/>
    <w:rsid w:val="002E2D32"/>
    <w:rsid w:val="002E3142"/>
    <w:rsid w:val="002E32F2"/>
    <w:rsid w:val="002E3968"/>
    <w:rsid w:val="002E5042"/>
    <w:rsid w:val="002E5062"/>
    <w:rsid w:val="002E5D92"/>
    <w:rsid w:val="002E6003"/>
    <w:rsid w:val="002E64B4"/>
    <w:rsid w:val="002E728D"/>
    <w:rsid w:val="002F0697"/>
    <w:rsid w:val="002F1400"/>
    <w:rsid w:val="002F2C33"/>
    <w:rsid w:val="002F2E00"/>
    <w:rsid w:val="002F3422"/>
    <w:rsid w:val="002F3C5E"/>
    <w:rsid w:val="002F3DEA"/>
    <w:rsid w:val="002F3E07"/>
    <w:rsid w:val="002F3FBE"/>
    <w:rsid w:val="002F4381"/>
    <w:rsid w:val="002F43E9"/>
    <w:rsid w:val="002F4820"/>
    <w:rsid w:val="002F497E"/>
    <w:rsid w:val="002F4E5C"/>
    <w:rsid w:val="002F4EE5"/>
    <w:rsid w:val="002F4F9C"/>
    <w:rsid w:val="002F57CA"/>
    <w:rsid w:val="002F5E9B"/>
    <w:rsid w:val="002F6793"/>
    <w:rsid w:val="002F71D3"/>
    <w:rsid w:val="002F7363"/>
    <w:rsid w:val="0030004D"/>
    <w:rsid w:val="003000E1"/>
    <w:rsid w:val="00300353"/>
    <w:rsid w:val="00300A9A"/>
    <w:rsid w:val="00300ED5"/>
    <w:rsid w:val="003013F8"/>
    <w:rsid w:val="0030336E"/>
    <w:rsid w:val="00303CF1"/>
    <w:rsid w:val="0030435E"/>
    <w:rsid w:val="00305126"/>
    <w:rsid w:val="0030553B"/>
    <w:rsid w:val="003057C9"/>
    <w:rsid w:val="0030724B"/>
    <w:rsid w:val="00307296"/>
    <w:rsid w:val="00307304"/>
    <w:rsid w:val="00307D5B"/>
    <w:rsid w:val="00310A48"/>
    <w:rsid w:val="00311235"/>
    <w:rsid w:val="00312183"/>
    <w:rsid w:val="003132F4"/>
    <w:rsid w:val="003139B8"/>
    <w:rsid w:val="0031512C"/>
    <w:rsid w:val="003153A7"/>
    <w:rsid w:val="00315C7B"/>
    <w:rsid w:val="00315D78"/>
    <w:rsid w:val="00316828"/>
    <w:rsid w:val="003177D9"/>
    <w:rsid w:val="00320D93"/>
    <w:rsid w:val="00322D93"/>
    <w:rsid w:val="0032336C"/>
    <w:rsid w:val="00323839"/>
    <w:rsid w:val="00323EE0"/>
    <w:rsid w:val="0032486C"/>
    <w:rsid w:val="00326506"/>
    <w:rsid w:val="003304C2"/>
    <w:rsid w:val="00333804"/>
    <w:rsid w:val="00333D20"/>
    <w:rsid w:val="003343B4"/>
    <w:rsid w:val="0033462E"/>
    <w:rsid w:val="003347DF"/>
    <w:rsid w:val="003360C6"/>
    <w:rsid w:val="00337079"/>
    <w:rsid w:val="0033713D"/>
    <w:rsid w:val="00340A09"/>
    <w:rsid w:val="0034311E"/>
    <w:rsid w:val="00343772"/>
    <w:rsid w:val="00343D95"/>
    <w:rsid w:val="0034405D"/>
    <w:rsid w:val="0034425A"/>
    <w:rsid w:val="003449A2"/>
    <w:rsid w:val="003469C5"/>
    <w:rsid w:val="00346DDB"/>
    <w:rsid w:val="003471C1"/>
    <w:rsid w:val="0034740E"/>
    <w:rsid w:val="00347878"/>
    <w:rsid w:val="00347B59"/>
    <w:rsid w:val="00347E6D"/>
    <w:rsid w:val="00347FF0"/>
    <w:rsid w:val="0035135A"/>
    <w:rsid w:val="00351832"/>
    <w:rsid w:val="00351A05"/>
    <w:rsid w:val="00351BAC"/>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1EFA"/>
    <w:rsid w:val="00371F4D"/>
    <w:rsid w:val="00372375"/>
    <w:rsid w:val="00372E1F"/>
    <w:rsid w:val="00372E37"/>
    <w:rsid w:val="00372F3D"/>
    <w:rsid w:val="00374E3A"/>
    <w:rsid w:val="003754A3"/>
    <w:rsid w:val="00375729"/>
    <w:rsid w:val="003760CD"/>
    <w:rsid w:val="003767ED"/>
    <w:rsid w:val="00377423"/>
    <w:rsid w:val="0037773C"/>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3B36"/>
    <w:rsid w:val="003940D4"/>
    <w:rsid w:val="00394B35"/>
    <w:rsid w:val="00394D75"/>
    <w:rsid w:val="00395DC9"/>
    <w:rsid w:val="00395E70"/>
    <w:rsid w:val="0039615F"/>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AC4"/>
    <w:rsid w:val="003B5F94"/>
    <w:rsid w:val="003B7082"/>
    <w:rsid w:val="003B7B16"/>
    <w:rsid w:val="003C1CEA"/>
    <w:rsid w:val="003C2C88"/>
    <w:rsid w:val="003C40A7"/>
    <w:rsid w:val="003C40FD"/>
    <w:rsid w:val="003C4205"/>
    <w:rsid w:val="003C5E45"/>
    <w:rsid w:val="003C61C1"/>
    <w:rsid w:val="003C6BBF"/>
    <w:rsid w:val="003C7364"/>
    <w:rsid w:val="003C775B"/>
    <w:rsid w:val="003C7BF3"/>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E493E"/>
    <w:rsid w:val="003E63E6"/>
    <w:rsid w:val="003F0A16"/>
    <w:rsid w:val="003F21EE"/>
    <w:rsid w:val="003F23D9"/>
    <w:rsid w:val="003F47CE"/>
    <w:rsid w:val="003F6044"/>
    <w:rsid w:val="003F61B4"/>
    <w:rsid w:val="003F6DE6"/>
    <w:rsid w:val="003F7546"/>
    <w:rsid w:val="00400252"/>
    <w:rsid w:val="0040042B"/>
    <w:rsid w:val="00400893"/>
    <w:rsid w:val="00400A9F"/>
    <w:rsid w:val="00400D49"/>
    <w:rsid w:val="00400D73"/>
    <w:rsid w:val="0040392E"/>
    <w:rsid w:val="00403AF2"/>
    <w:rsid w:val="00403E01"/>
    <w:rsid w:val="00405F03"/>
    <w:rsid w:val="0040722D"/>
    <w:rsid w:val="0040749E"/>
    <w:rsid w:val="004077F3"/>
    <w:rsid w:val="00410E41"/>
    <w:rsid w:val="00411272"/>
    <w:rsid w:val="004126A7"/>
    <w:rsid w:val="004127C2"/>
    <w:rsid w:val="004130D9"/>
    <w:rsid w:val="004150DB"/>
    <w:rsid w:val="00415B0A"/>
    <w:rsid w:val="004160BD"/>
    <w:rsid w:val="0041781B"/>
    <w:rsid w:val="0041796E"/>
    <w:rsid w:val="00417A06"/>
    <w:rsid w:val="004208A7"/>
    <w:rsid w:val="00421F38"/>
    <w:rsid w:val="00424874"/>
    <w:rsid w:val="004248B9"/>
    <w:rsid w:val="00424C1D"/>
    <w:rsid w:val="00425051"/>
    <w:rsid w:val="004258F8"/>
    <w:rsid w:val="00425D07"/>
    <w:rsid w:val="004265FF"/>
    <w:rsid w:val="00430A88"/>
    <w:rsid w:val="004330CA"/>
    <w:rsid w:val="0043350A"/>
    <w:rsid w:val="00433A70"/>
    <w:rsid w:val="00434A0E"/>
    <w:rsid w:val="004353D5"/>
    <w:rsid w:val="00435DB6"/>
    <w:rsid w:val="00436327"/>
    <w:rsid w:val="00436C0C"/>
    <w:rsid w:val="004374E0"/>
    <w:rsid w:val="00437864"/>
    <w:rsid w:val="00437EB1"/>
    <w:rsid w:val="0044117C"/>
    <w:rsid w:val="00441731"/>
    <w:rsid w:val="00441C9F"/>
    <w:rsid w:val="00441FF5"/>
    <w:rsid w:val="00443055"/>
    <w:rsid w:val="004440EB"/>
    <w:rsid w:val="00444B73"/>
    <w:rsid w:val="00445BD2"/>
    <w:rsid w:val="00446E37"/>
    <w:rsid w:val="0045060C"/>
    <w:rsid w:val="00450F65"/>
    <w:rsid w:val="00453B47"/>
    <w:rsid w:val="00454007"/>
    <w:rsid w:val="00454504"/>
    <w:rsid w:val="00454551"/>
    <w:rsid w:val="004545AC"/>
    <w:rsid w:val="0045529E"/>
    <w:rsid w:val="00455A57"/>
    <w:rsid w:val="00455A9D"/>
    <w:rsid w:val="00455C0B"/>
    <w:rsid w:val="00455EC2"/>
    <w:rsid w:val="0045677C"/>
    <w:rsid w:val="004567BD"/>
    <w:rsid w:val="004568E3"/>
    <w:rsid w:val="00457DF2"/>
    <w:rsid w:val="00457FE2"/>
    <w:rsid w:val="004602BA"/>
    <w:rsid w:val="0046069C"/>
    <w:rsid w:val="004610E7"/>
    <w:rsid w:val="004612F7"/>
    <w:rsid w:val="004618A6"/>
    <w:rsid w:val="004625D3"/>
    <w:rsid w:val="00462B16"/>
    <w:rsid w:val="00462D8D"/>
    <w:rsid w:val="0046320C"/>
    <w:rsid w:val="00463339"/>
    <w:rsid w:val="00466A7C"/>
    <w:rsid w:val="00466F7E"/>
    <w:rsid w:val="004672BD"/>
    <w:rsid w:val="00470D5B"/>
    <w:rsid w:val="004714F5"/>
    <w:rsid w:val="00471989"/>
    <w:rsid w:val="00471D76"/>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4EC9"/>
    <w:rsid w:val="00495685"/>
    <w:rsid w:val="0049591B"/>
    <w:rsid w:val="0049604D"/>
    <w:rsid w:val="00497C40"/>
    <w:rsid w:val="004A0608"/>
    <w:rsid w:val="004A0F74"/>
    <w:rsid w:val="004A11E3"/>
    <w:rsid w:val="004A1752"/>
    <w:rsid w:val="004A1F55"/>
    <w:rsid w:val="004A212C"/>
    <w:rsid w:val="004A296B"/>
    <w:rsid w:val="004A29F2"/>
    <w:rsid w:val="004A2FDD"/>
    <w:rsid w:val="004A3179"/>
    <w:rsid w:val="004A5520"/>
    <w:rsid w:val="004A5E6A"/>
    <w:rsid w:val="004A659A"/>
    <w:rsid w:val="004A6BCA"/>
    <w:rsid w:val="004A6CB1"/>
    <w:rsid w:val="004A6DD9"/>
    <w:rsid w:val="004A710F"/>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18E"/>
    <w:rsid w:val="004C2D32"/>
    <w:rsid w:val="004C2F2F"/>
    <w:rsid w:val="004C3DF4"/>
    <w:rsid w:val="004C5C5F"/>
    <w:rsid w:val="004C5D0A"/>
    <w:rsid w:val="004C6618"/>
    <w:rsid w:val="004C6630"/>
    <w:rsid w:val="004C6726"/>
    <w:rsid w:val="004C6960"/>
    <w:rsid w:val="004C6EA9"/>
    <w:rsid w:val="004C754F"/>
    <w:rsid w:val="004D05AE"/>
    <w:rsid w:val="004D10AA"/>
    <w:rsid w:val="004D153F"/>
    <w:rsid w:val="004D1A3E"/>
    <w:rsid w:val="004D1AA3"/>
    <w:rsid w:val="004D26EF"/>
    <w:rsid w:val="004D2EB6"/>
    <w:rsid w:val="004D32D8"/>
    <w:rsid w:val="004D39A3"/>
    <w:rsid w:val="004D3A26"/>
    <w:rsid w:val="004D4D38"/>
    <w:rsid w:val="004D6FBE"/>
    <w:rsid w:val="004D70C7"/>
    <w:rsid w:val="004E0027"/>
    <w:rsid w:val="004E0FCE"/>
    <w:rsid w:val="004E11BA"/>
    <w:rsid w:val="004E1314"/>
    <w:rsid w:val="004E14EB"/>
    <w:rsid w:val="004E1758"/>
    <w:rsid w:val="004E1A52"/>
    <w:rsid w:val="004E2AD7"/>
    <w:rsid w:val="004E3F7C"/>
    <w:rsid w:val="004E4E92"/>
    <w:rsid w:val="004E5F96"/>
    <w:rsid w:val="004E64B0"/>
    <w:rsid w:val="004E69DD"/>
    <w:rsid w:val="004E6D93"/>
    <w:rsid w:val="004E7E06"/>
    <w:rsid w:val="004E7F78"/>
    <w:rsid w:val="004F0275"/>
    <w:rsid w:val="004F178A"/>
    <w:rsid w:val="004F1EEB"/>
    <w:rsid w:val="004F1F71"/>
    <w:rsid w:val="004F2661"/>
    <w:rsid w:val="004F2A11"/>
    <w:rsid w:val="004F3479"/>
    <w:rsid w:val="004F531D"/>
    <w:rsid w:val="004F575C"/>
    <w:rsid w:val="004F5D40"/>
    <w:rsid w:val="004F6B0E"/>
    <w:rsid w:val="004F7750"/>
    <w:rsid w:val="004F7D69"/>
    <w:rsid w:val="00500233"/>
    <w:rsid w:val="00500299"/>
    <w:rsid w:val="005005B1"/>
    <w:rsid w:val="0050076E"/>
    <w:rsid w:val="00500A36"/>
    <w:rsid w:val="00500C16"/>
    <w:rsid w:val="00500DCF"/>
    <w:rsid w:val="00500E85"/>
    <w:rsid w:val="00500F82"/>
    <w:rsid w:val="005015FA"/>
    <w:rsid w:val="00501C9D"/>
    <w:rsid w:val="005023FE"/>
    <w:rsid w:val="005025B8"/>
    <w:rsid w:val="0050488E"/>
    <w:rsid w:val="00505053"/>
    <w:rsid w:val="00505407"/>
    <w:rsid w:val="00505A3B"/>
    <w:rsid w:val="00506BF6"/>
    <w:rsid w:val="00507677"/>
    <w:rsid w:val="005109E9"/>
    <w:rsid w:val="00511B48"/>
    <w:rsid w:val="00512129"/>
    <w:rsid w:val="00512674"/>
    <w:rsid w:val="00514D4F"/>
    <w:rsid w:val="0051604B"/>
    <w:rsid w:val="005172CD"/>
    <w:rsid w:val="005175F7"/>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0F09"/>
    <w:rsid w:val="00531F53"/>
    <w:rsid w:val="00532227"/>
    <w:rsid w:val="005324BE"/>
    <w:rsid w:val="00532B50"/>
    <w:rsid w:val="0053315E"/>
    <w:rsid w:val="005331AA"/>
    <w:rsid w:val="005335C3"/>
    <w:rsid w:val="00533E27"/>
    <w:rsid w:val="00534071"/>
    <w:rsid w:val="00535C30"/>
    <w:rsid w:val="00535EE2"/>
    <w:rsid w:val="0053619B"/>
    <w:rsid w:val="00537534"/>
    <w:rsid w:val="00537538"/>
    <w:rsid w:val="00537DAF"/>
    <w:rsid w:val="00537F23"/>
    <w:rsid w:val="0054082A"/>
    <w:rsid w:val="00542215"/>
    <w:rsid w:val="005425F0"/>
    <w:rsid w:val="00542A8F"/>
    <w:rsid w:val="00542FEC"/>
    <w:rsid w:val="005433AF"/>
    <w:rsid w:val="00543600"/>
    <w:rsid w:val="00545467"/>
    <w:rsid w:val="0054692D"/>
    <w:rsid w:val="00546A44"/>
    <w:rsid w:val="00546BF1"/>
    <w:rsid w:val="00546EDE"/>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262"/>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37D"/>
    <w:rsid w:val="005846B6"/>
    <w:rsid w:val="00585572"/>
    <w:rsid w:val="005855FB"/>
    <w:rsid w:val="0058669D"/>
    <w:rsid w:val="005877FF"/>
    <w:rsid w:val="00587BF6"/>
    <w:rsid w:val="00587E24"/>
    <w:rsid w:val="00587E63"/>
    <w:rsid w:val="00587F1B"/>
    <w:rsid w:val="00587F2A"/>
    <w:rsid w:val="005903CB"/>
    <w:rsid w:val="0059065E"/>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635E"/>
    <w:rsid w:val="005A7830"/>
    <w:rsid w:val="005A7BC6"/>
    <w:rsid w:val="005A7EA2"/>
    <w:rsid w:val="005B11CC"/>
    <w:rsid w:val="005B2050"/>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0E90"/>
    <w:rsid w:val="005D16C5"/>
    <w:rsid w:val="005D2A2D"/>
    <w:rsid w:val="005D2BB4"/>
    <w:rsid w:val="005D3A39"/>
    <w:rsid w:val="005D3E91"/>
    <w:rsid w:val="005D4D4F"/>
    <w:rsid w:val="005D4E0C"/>
    <w:rsid w:val="005D58CE"/>
    <w:rsid w:val="005D6753"/>
    <w:rsid w:val="005D67D4"/>
    <w:rsid w:val="005E03FC"/>
    <w:rsid w:val="005E1129"/>
    <w:rsid w:val="005E1133"/>
    <w:rsid w:val="005E14F1"/>
    <w:rsid w:val="005E19D5"/>
    <w:rsid w:val="005E1B31"/>
    <w:rsid w:val="005E2DFF"/>
    <w:rsid w:val="005E4691"/>
    <w:rsid w:val="005E5243"/>
    <w:rsid w:val="005E5597"/>
    <w:rsid w:val="005E5C7B"/>
    <w:rsid w:val="005E6E93"/>
    <w:rsid w:val="005E6F55"/>
    <w:rsid w:val="005E7C9F"/>
    <w:rsid w:val="005F0012"/>
    <w:rsid w:val="005F0964"/>
    <w:rsid w:val="005F143C"/>
    <w:rsid w:val="005F149B"/>
    <w:rsid w:val="005F4C3E"/>
    <w:rsid w:val="005F590D"/>
    <w:rsid w:val="005F5A20"/>
    <w:rsid w:val="005F626D"/>
    <w:rsid w:val="005F749D"/>
    <w:rsid w:val="005F7C3F"/>
    <w:rsid w:val="00600022"/>
    <w:rsid w:val="00600592"/>
    <w:rsid w:val="00600690"/>
    <w:rsid w:val="00600856"/>
    <w:rsid w:val="00600BA8"/>
    <w:rsid w:val="00604E85"/>
    <w:rsid w:val="00605A72"/>
    <w:rsid w:val="00605C48"/>
    <w:rsid w:val="00605E5B"/>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6D9C"/>
    <w:rsid w:val="00627CF0"/>
    <w:rsid w:val="0063017E"/>
    <w:rsid w:val="006301B6"/>
    <w:rsid w:val="00630733"/>
    <w:rsid w:val="00630790"/>
    <w:rsid w:val="006310AB"/>
    <w:rsid w:val="006318EB"/>
    <w:rsid w:val="00631F9D"/>
    <w:rsid w:val="00632E64"/>
    <w:rsid w:val="00635881"/>
    <w:rsid w:val="00635F1D"/>
    <w:rsid w:val="00636B3A"/>
    <w:rsid w:val="00636D75"/>
    <w:rsid w:val="006373E5"/>
    <w:rsid w:val="00640062"/>
    <w:rsid w:val="0064124A"/>
    <w:rsid w:val="006426BD"/>
    <w:rsid w:val="00643199"/>
    <w:rsid w:val="00643A0F"/>
    <w:rsid w:val="00644217"/>
    <w:rsid w:val="006442A1"/>
    <w:rsid w:val="0064469F"/>
    <w:rsid w:val="00644F8B"/>
    <w:rsid w:val="00645083"/>
    <w:rsid w:val="006451BC"/>
    <w:rsid w:val="00645AC7"/>
    <w:rsid w:val="00645C06"/>
    <w:rsid w:val="006463BA"/>
    <w:rsid w:val="00647392"/>
    <w:rsid w:val="00650F9B"/>
    <w:rsid w:val="006511E0"/>
    <w:rsid w:val="006529E4"/>
    <w:rsid w:val="0065393A"/>
    <w:rsid w:val="00654A33"/>
    <w:rsid w:val="006554B8"/>
    <w:rsid w:val="006561E5"/>
    <w:rsid w:val="00656A90"/>
    <w:rsid w:val="006602BD"/>
    <w:rsid w:val="00661C03"/>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B23"/>
    <w:rsid w:val="00672E9B"/>
    <w:rsid w:val="00674726"/>
    <w:rsid w:val="006757BE"/>
    <w:rsid w:val="00677EBE"/>
    <w:rsid w:val="00680FC2"/>
    <w:rsid w:val="006811CD"/>
    <w:rsid w:val="00681877"/>
    <w:rsid w:val="00681E97"/>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0B04"/>
    <w:rsid w:val="006A1503"/>
    <w:rsid w:val="006A271A"/>
    <w:rsid w:val="006A2A1D"/>
    <w:rsid w:val="006A2CFE"/>
    <w:rsid w:val="006A3D64"/>
    <w:rsid w:val="006A45F9"/>
    <w:rsid w:val="006A4733"/>
    <w:rsid w:val="006A5A4A"/>
    <w:rsid w:val="006A68BC"/>
    <w:rsid w:val="006B02A0"/>
    <w:rsid w:val="006B0553"/>
    <w:rsid w:val="006B0CD8"/>
    <w:rsid w:val="006B0FAB"/>
    <w:rsid w:val="006B23E4"/>
    <w:rsid w:val="006B26B3"/>
    <w:rsid w:val="006B2ED1"/>
    <w:rsid w:val="006B3139"/>
    <w:rsid w:val="006B3AA6"/>
    <w:rsid w:val="006B3B93"/>
    <w:rsid w:val="006B5308"/>
    <w:rsid w:val="006B54AD"/>
    <w:rsid w:val="006B5BD1"/>
    <w:rsid w:val="006B5C3D"/>
    <w:rsid w:val="006B6526"/>
    <w:rsid w:val="006B6EE9"/>
    <w:rsid w:val="006C04FC"/>
    <w:rsid w:val="006C0B9E"/>
    <w:rsid w:val="006C0DE5"/>
    <w:rsid w:val="006C1921"/>
    <w:rsid w:val="006C1F1B"/>
    <w:rsid w:val="006C317D"/>
    <w:rsid w:val="006C34C3"/>
    <w:rsid w:val="006C3F9F"/>
    <w:rsid w:val="006C4460"/>
    <w:rsid w:val="006C49F2"/>
    <w:rsid w:val="006C4BE2"/>
    <w:rsid w:val="006C4E10"/>
    <w:rsid w:val="006C56AF"/>
    <w:rsid w:val="006C5F2E"/>
    <w:rsid w:val="006C62EF"/>
    <w:rsid w:val="006C7520"/>
    <w:rsid w:val="006C79E4"/>
    <w:rsid w:val="006C7B77"/>
    <w:rsid w:val="006D0255"/>
    <w:rsid w:val="006D071A"/>
    <w:rsid w:val="006D27FB"/>
    <w:rsid w:val="006D2E91"/>
    <w:rsid w:val="006D3385"/>
    <w:rsid w:val="006D38A2"/>
    <w:rsid w:val="006D39E2"/>
    <w:rsid w:val="006D3D9C"/>
    <w:rsid w:val="006D3E40"/>
    <w:rsid w:val="006D4E9D"/>
    <w:rsid w:val="006D72C6"/>
    <w:rsid w:val="006D75E3"/>
    <w:rsid w:val="006E0375"/>
    <w:rsid w:val="006E0E8D"/>
    <w:rsid w:val="006E2739"/>
    <w:rsid w:val="006E2FEA"/>
    <w:rsid w:val="006E3AFB"/>
    <w:rsid w:val="006E3E38"/>
    <w:rsid w:val="006E4461"/>
    <w:rsid w:val="006E4F9B"/>
    <w:rsid w:val="006E5057"/>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3C8E"/>
    <w:rsid w:val="007040C9"/>
    <w:rsid w:val="00704E45"/>
    <w:rsid w:val="00705060"/>
    <w:rsid w:val="007055F6"/>
    <w:rsid w:val="00705879"/>
    <w:rsid w:val="007060DB"/>
    <w:rsid w:val="007062D0"/>
    <w:rsid w:val="00706B9A"/>
    <w:rsid w:val="00706C04"/>
    <w:rsid w:val="0070712A"/>
    <w:rsid w:val="0070720D"/>
    <w:rsid w:val="007072E0"/>
    <w:rsid w:val="00710770"/>
    <w:rsid w:val="00711803"/>
    <w:rsid w:val="00711A2D"/>
    <w:rsid w:val="00712C3A"/>
    <w:rsid w:val="00712FAC"/>
    <w:rsid w:val="007135BC"/>
    <w:rsid w:val="00715852"/>
    <w:rsid w:val="007159DF"/>
    <w:rsid w:val="00716069"/>
    <w:rsid w:val="007176A2"/>
    <w:rsid w:val="007208BB"/>
    <w:rsid w:val="007220AD"/>
    <w:rsid w:val="0072212E"/>
    <w:rsid w:val="00722C61"/>
    <w:rsid w:val="007238C6"/>
    <w:rsid w:val="00724CB1"/>
    <w:rsid w:val="00724DBA"/>
    <w:rsid w:val="00725532"/>
    <w:rsid w:val="00726FAF"/>
    <w:rsid w:val="0072762D"/>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042"/>
    <w:rsid w:val="007404C4"/>
    <w:rsid w:val="0074145A"/>
    <w:rsid w:val="00742567"/>
    <w:rsid w:val="00742807"/>
    <w:rsid w:val="00743BE6"/>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572A"/>
    <w:rsid w:val="00757480"/>
    <w:rsid w:val="00757EBC"/>
    <w:rsid w:val="00761002"/>
    <w:rsid w:val="007610D7"/>
    <w:rsid w:val="00761B19"/>
    <w:rsid w:val="00763FE5"/>
    <w:rsid w:val="007649CC"/>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4E7"/>
    <w:rsid w:val="007759EF"/>
    <w:rsid w:val="00776E79"/>
    <w:rsid w:val="00777023"/>
    <w:rsid w:val="00777B3E"/>
    <w:rsid w:val="00780142"/>
    <w:rsid w:val="00780C5D"/>
    <w:rsid w:val="00781521"/>
    <w:rsid w:val="007818CB"/>
    <w:rsid w:val="00781AE8"/>
    <w:rsid w:val="00781CFA"/>
    <w:rsid w:val="00781E11"/>
    <w:rsid w:val="0078247F"/>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1D7C"/>
    <w:rsid w:val="007A1F1F"/>
    <w:rsid w:val="007A297F"/>
    <w:rsid w:val="007A371B"/>
    <w:rsid w:val="007A376F"/>
    <w:rsid w:val="007A4043"/>
    <w:rsid w:val="007A533A"/>
    <w:rsid w:val="007A564C"/>
    <w:rsid w:val="007A5F33"/>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B7A9D"/>
    <w:rsid w:val="007C0932"/>
    <w:rsid w:val="007C0A04"/>
    <w:rsid w:val="007C244C"/>
    <w:rsid w:val="007C2493"/>
    <w:rsid w:val="007C25FB"/>
    <w:rsid w:val="007C32EE"/>
    <w:rsid w:val="007C337A"/>
    <w:rsid w:val="007C3676"/>
    <w:rsid w:val="007C44F5"/>
    <w:rsid w:val="007C4EE0"/>
    <w:rsid w:val="007C4FE9"/>
    <w:rsid w:val="007C59E0"/>
    <w:rsid w:val="007C65E8"/>
    <w:rsid w:val="007C684A"/>
    <w:rsid w:val="007C6AB6"/>
    <w:rsid w:val="007C7756"/>
    <w:rsid w:val="007C783D"/>
    <w:rsid w:val="007D02E7"/>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58E"/>
    <w:rsid w:val="007F4CFC"/>
    <w:rsid w:val="007F565A"/>
    <w:rsid w:val="007F58C0"/>
    <w:rsid w:val="007F5B3E"/>
    <w:rsid w:val="007F5E9C"/>
    <w:rsid w:val="007F64B7"/>
    <w:rsid w:val="007F69C7"/>
    <w:rsid w:val="007F7CF0"/>
    <w:rsid w:val="00801790"/>
    <w:rsid w:val="008017E4"/>
    <w:rsid w:val="00801F0B"/>
    <w:rsid w:val="00803251"/>
    <w:rsid w:val="00803321"/>
    <w:rsid w:val="008037A6"/>
    <w:rsid w:val="0080406D"/>
    <w:rsid w:val="00804849"/>
    <w:rsid w:val="00805529"/>
    <w:rsid w:val="00806266"/>
    <w:rsid w:val="008062DD"/>
    <w:rsid w:val="00806BA9"/>
    <w:rsid w:val="00807692"/>
    <w:rsid w:val="00807AA5"/>
    <w:rsid w:val="00807B9E"/>
    <w:rsid w:val="00807F32"/>
    <w:rsid w:val="0081012C"/>
    <w:rsid w:val="008108D8"/>
    <w:rsid w:val="00811FDB"/>
    <w:rsid w:val="0081281F"/>
    <w:rsid w:val="00814AB3"/>
    <w:rsid w:val="00816304"/>
    <w:rsid w:val="008176AD"/>
    <w:rsid w:val="00817F75"/>
    <w:rsid w:val="008213E2"/>
    <w:rsid w:val="00821DDF"/>
    <w:rsid w:val="008227AB"/>
    <w:rsid w:val="008243E0"/>
    <w:rsid w:val="0082587E"/>
    <w:rsid w:val="008268D7"/>
    <w:rsid w:val="00827171"/>
    <w:rsid w:val="00832260"/>
    <w:rsid w:val="00832543"/>
    <w:rsid w:val="00833012"/>
    <w:rsid w:val="00833046"/>
    <w:rsid w:val="00833682"/>
    <w:rsid w:val="008346E1"/>
    <w:rsid w:val="00835334"/>
    <w:rsid w:val="00836166"/>
    <w:rsid w:val="00836CDD"/>
    <w:rsid w:val="00837416"/>
    <w:rsid w:val="00840B67"/>
    <w:rsid w:val="00841E30"/>
    <w:rsid w:val="00841FCD"/>
    <w:rsid w:val="008420DB"/>
    <w:rsid w:val="00843DED"/>
    <w:rsid w:val="00843F1C"/>
    <w:rsid w:val="008441A2"/>
    <w:rsid w:val="008450C2"/>
    <w:rsid w:val="00845A52"/>
    <w:rsid w:val="00845B88"/>
    <w:rsid w:val="0084600C"/>
    <w:rsid w:val="00846CA8"/>
    <w:rsid w:val="00847591"/>
    <w:rsid w:val="008502CC"/>
    <w:rsid w:val="00850436"/>
    <w:rsid w:val="00851384"/>
    <w:rsid w:val="00851A87"/>
    <w:rsid w:val="00851E26"/>
    <w:rsid w:val="00852A7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2F59"/>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97C80"/>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6C0D"/>
    <w:rsid w:val="008C70AE"/>
    <w:rsid w:val="008C7ECD"/>
    <w:rsid w:val="008D109B"/>
    <w:rsid w:val="008D1261"/>
    <w:rsid w:val="008D1AFA"/>
    <w:rsid w:val="008D2558"/>
    <w:rsid w:val="008D3BA5"/>
    <w:rsid w:val="008D417E"/>
    <w:rsid w:val="008D4E25"/>
    <w:rsid w:val="008D61D9"/>
    <w:rsid w:val="008E0113"/>
    <w:rsid w:val="008E0810"/>
    <w:rsid w:val="008E0F83"/>
    <w:rsid w:val="008E126C"/>
    <w:rsid w:val="008E1474"/>
    <w:rsid w:val="008E2569"/>
    <w:rsid w:val="008E2F80"/>
    <w:rsid w:val="008E31EC"/>
    <w:rsid w:val="008E350B"/>
    <w:rsid w:val="008E485B"/>
    <w:rsid w:val="008E60B9"/>
    <w:rsid w:val="008E79F8"/>
    <w:rsid w:val="008F010B"/>
    <w:rsid w:val="008F0C5D"/>
    <w:rsid w:val="008F150C"/>
    <w:rsid w:val="008F15C4"/>
    <w:rsid w:val="008F1B19"/>
    <w:rsid w:val="008F1D26"/>
    <w:rsid w:val="008F1EBB"/>
    <w:rsid w:val="008F5A9C"/>
    <w:rsid w:val="008F5B80"/>
    <w:rsid w:val="008F5E36"/>
    <w:rsid w:val="008F7728"/>
    <w:rsid w:val="009000AA"/>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20423"/>
    <w:rsid w:val="00920FE6"/>
    <w:rsid w:val="009216B5"/>
    <w:rsid w:val="00923110"/>
    <w:rsid w:val="009242D5"/>
    <w:rsid w:val="00924C17"/>
    <w:rsid w:val="00924E59"/>
    <w:rsid w:val="0092547B"/>
    <w:rsid w:val="009300DB"/>
    <w:rsid w:val="00930AF3"/>
    <w:rsid w:val="00930EB0"/>
    <w:rsid w:val="009316CE"/>
    <w:rsid w:val="00931BDB"/>
    <w:rsid w:val="009321A2"/>
    <w:rsid w:val="009321F8"/>
    <w:rsid w:val="00932595"/>
    <w:rsid w:val="00932613"/>
    <w:rsid w:val="00932685"/>
    <w:rsid w:val="0093306A"/>
    <w:rsid w:val="009336B9"/>
    <w:rsid w:val="009337DA"/>
    <w:rsid w:val="009345C3"/>
    <w:rsid w:val="00934941"/>
    <w:rsid w:val="00935362"/>
    <w:rsid w:val="00935E95"/>
    <w:rsid w:val="00936207"/>
    <w:rsid w:val="009369D4"/>
    <w:rsid w:val="009377F0"/>
    <w:rsid w:val="00937D47"/>
    <w:rsid w:val="00942652"/>
    <w:rsid w:val="00942CDB"/>
    <w:rsid w:val="00942FD6"/>
    <w:rsid w:val="0094323F"/>
    <w:rsid w:val="00944A41"/>
    <w:rsid w:val="00944FCA"/>
    <w:rsid w:val="00946316"/>
    <w:rsid w:val="009463A2"/>
    <w:rsid w:val="0094766A"/>
    <w:rsid w:val="00950536"/>
    <w:rsid w:val="009509F9"/>
    <w:rsid w:val="00951F7A"/>
    <w:rsid w:val="0095269C"/>
    <w:rsid w:val="0095335B"/>
    <w:rsid w:val="009537DE"/>
    <w:rsid w:val="00955DEF"/>
    <w:rsid w:val="00957889"/>
    <w:rsid w:val="00961B7E"/>
    <w:rsid w:val="00961C9E"/>
    <w:rsid w:val="009624B0"/>
    <w:rsid w:val="00962749"/>
    <w:rsid w:val="009628A5"/>
    <w:rsid w:val="00962BD8"/>
    <w:rsid w:val="00963238"/>
    <w:rsid w:val="00963AED"/>
    <w:rsid w:val="00963BDF"/>
    <w:rsid w:val="00963E46"/>
    <w:rsid w:val="0096429C"/>
    <w:rsid w:val="00965D09"/>
    <w:rsid w:val="00966634"/>
    <w:rsid w:val="00966917"/>
    <w:rsid w:val="00966BF2"/>
    <w:rsid w:val="009706AD"/>
    <w:rsid w:val="009713A6"/>
    <w:rsid w:val="009725AF"/>
    <w:rsid w:val="00972BA0"/>
    <w:rsid w:val="00972FFF"/>
    <w:rsid w:val="0097308C"/>
    <w:rsid w:val="0097344A"/>
    <w:rsid w:val="00973941"/>
    <w:rsid w:val="00975CBA"/>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73B"/>
    <w:rsid w:val="00986CD8"/>
    <w:rsid w:val="009876BB"/>
    <w:rsid w:val="00987ADB"/>
    <w:rsid w:val="00987FAA"/>
    <w:rsid w:val="00990D3D"/>
    <w:rsid w:val="009917D1"/>
    <w:rsid w:val="00992150"/>
    <w:rsid w:val="00992A83"/>
    <w:rsid w:val="009954AB"/>
    <w:rsid w:val="00995871"/>
    <w:rsid w:val="00995AA5"/>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39E"/>
    <w:rsid w:val="009B0BB4"/>
    <w:rsid w:val="009B1751"/>
    <w:rsid w:val="009B1EC2"/>
    <w:rsid w:val="009B221A"/>
    <w:rsid w:val="009B3295"/>
    <w:rsid w:val="009B33D8"/>
    <w:rsid w:val="009B4B71"/>
    <w:rsid w:val="009B5C18"/>
    <w:rsid w:val="009B5E43"/>
    <w:rsid w:val="009B623A"/>
    <w:rsid w:val="009B6680"/>
    <w:rsid w:val="009B6867"/>
    <w:rsid w:val="009C135C"/>
    <w:rsid w:val="009C164D"/>
    <w:rsid w:val="009C1C23"/>
    <w:rsid w:val="009C1C51"/>
    <w:rsid w:val="009C2497"/>
    <w:rsid w:val="009C4B97"/>
    <w:rsid w:val="009C50D3"/>
    <w:rsid w:val="009C648D"/>
    <w:rsid w:val="009C6C24"/>
    <w:rsid w:val="009C74AC"/>
    <w:rsid w:val="009C78A8"/>
    <w:rsid w:val="009C7D5B"/>
    <w:rsid w:val="009C7F49"/>
    <w:rsid w:val="009D0358"/>
    <w:rsid w:val="009D0AB0"/>
    <w:rsid w:val="009D1DF9"/>
    <w:rsid w:val="009D24DC"/>
    <w:rsid w:val="009D25D4"/>
    <w:rsid w:val="009D3232"/>
    <w:rsid w:val="009D327A"/>
    <w:rsid w:val="009D3FC8"/>
    <w:rsid w:val="009D5208"/>
    <w:rsid w:val="009D6975"/>
    <w:rsid w:val="009E0028"/>
    <w:rsid w:val="009E0674"/>
    <w:rsid w:val="009E15E5"/>
    <w:rsid w:val="009E1A68"/>
    <w:rsid w:val="009E2C2B"/>
    <w:rsid w:val="009E2EAB"/>
    <w:rsid w:val="009E34BA"/>
    <w:rsid w:val="009E3849"/>
    <w:rsid w:val="009E4AAD"/>
    <w:rsid w:val="009E4DC6"/>
    <w:rsid w:val="009E55C1"/>
    <w:rsid w:val="009E7465"/>
    <w:rsid w:val="009F1A87"/>
    <w:rsid w:val="009F1F27"/>
    <w:rsid w:val="009F21C0"/>
    <w:rsid w:val="009F3045"/>
    <w:rsid w:val="009F4524"/>
    <w:rsid w:val="009F4716"/>
    <w:rsid w:val="009F4A9D"/>
    <w:rsid w:val="009F4BB7"/>
    <w:rsid w:val="009F5C22"/>
    <w:rsid w:val="009F6C62"/>
    <w:rsid w:val="00A01789"/>
    <w:rsid w:val="00A025FF"/>
    <w:rsid w:val="00A026CC"/>
    <w:rsid w:val="00A02F1E"/>
    <w:rsid w:val="00A046FB"/>
    <w:rsid w:val="00A049F9"/>
    <w:rsid w:val="00A05837"/>
    <w:rsid w:val="00A05F47"/>
    <w:rsid w:val="00A0617A"/>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272B6"/>
    <w:rsid w:val="00A302B6"/>
    <w:rsid w:val="00A30639"/>
    <w:rsid w:val="00A3186B"/>
    <w:rsid w:val="00A31EFB"/>
    <w:rsid w:val="00A321CC"/>
    <w:rsid w:val="00A32B9C"/>
    <w:rsid w:val="00A330F4"/>
    <w:rsid w:val="00A33355"/>
    <w:rsid w:val="00A33564"/>
    <w:rsid w:val="00A3370D"/>
    <w:rsid w:val="00A33AE1"/>
    <w:rsid w:val="00A34A27"/>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0077"/>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55DD"/>
    <w:rsid w:val="00A65A40"/>
    <w:rsid w:val="00A65E95"/>
    <w:rsid w:val="00A66078"/>
    <w:rsid w:val="00A66114"/>
    <w:rsid w:val="00A661DB"/>
    <w:rsid w:val="00A70FE3"/>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87110"/>
    <w:rsid w:val="00A91680"/>
    <w:rsid w:val="00A9243F"/>
    <w:rsid w:val="00A92D7F"/>
    <w:rsid w:val="00A9356F"/>
    <w:rsid w:val="00A935DC"/>
    <w:rsid w:val="00A954E0"/>
    <w:rsid w:val="00A959B0"/>
    <w:rsid w:val="00A97F25"/>
    <w:rsid w:val="00AA0143"/>
    <w:rsid w:val="00AA149D"/>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F0809"/>
    <w:rsid w:val="00AF1C5B"/>
    <w:rsid w:val="00AF1F8B"/>
    <w:rsid w:val="00AF2074"/>
    <w:rsid w:val="00AF2EBE"/>
    <w:rsid w:val="00AF4698"/>
    <w:rsid w:val="00AF4C98"/>
    <w:rsid w:val="00AF5632"/>
    <w:rsid w:val="00AF62A3"/>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30BE"/>
    <w:rsid w:val="00B150B2"/>
    <w:rsid w:val="00B154CB"/>
    <w:rsid w:val="00B1555C"/>
    <w:rsid w:val="00B1595B"/>
    <w:rsid w:val="00B16248"/>
    <w:rsid w:val="00B16DD8"/>
    <w:rsid w:val="00B204EB"/>
    <w:rsid w:val="00B214E7"/>
    <w:rsid w:val="00B21F34"/>
    <w:rsid w:val="00B230E3"/>
    <w:rsid w:val="00B24A58"/>
    <w:rsid w:val="00B2528C"/>
    <w:rsid w:val="00B2546C"/>
    <w:rsid w:val="00B255AA"/>
    <w:rsid w:val="00B25A1E"/>
    <w:rsid w:val="00B26199"/>
    <w:rsid w:val="00B262F1"/>
    <w:rsid w:val="00B272D0"/>
    <w:rsid w:val="00B27302"/>
    <w:rsid w:val="00B310BA"/>
    <w:rsid w:val="00B321D6"/>
    <w:rsid w:val="00B348CB"/>
    <w:rsid w:val="00B356AB"/>
    <w:rsid w:val="00B369F7"/>
    <w:rsid w:val="00B36D58"/>
    <w:rsid w:val="00B4000F"/>
    <w:rsid w:val="00B40405"/>
    <w:rsid w:val="00B40E65"/>
    <w:rsid w:val="00B42BC1"/>
    <w:rsid w:val="00B43CB5"/>
    <w:rsid w:val="00B43CCF"/>
    <w:rsid w:val="00B43FC7"/>
    <w:rsid w:val="00B440A3"/>
    <w:rsid w:val="00B46909"/>
    <w:rsid w:val="00B47469"/>
    <w:rsid w:val="00B47763"/>
    <w:rsid w:val="00B47A6D"/>
    <w:rsid w:val="00B47AC9"/>
    <w:rsid w:val="00B51063"/>
    <w:rsid w:val="00B52A12"/>
    <w:rsid w:val="00B52CBF"/>
    <w:rsid w:val="00B54C96"/>
    <w:rsid w:val="00B57999"/>
    <w:rsid w:val="00B6076F"/>
    <w:rsid w:val="00B6196F"/>
    <w:rsid w:val="00B61D66"/>
    <w:rsid w:val="00B61FBE"/>
    <w:rsid w:val="00B62003"/>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A7B9D"/>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44B3"/>
    <w:rsid w:val="00BC5161"/>
    <w:rsid w:val="00BC536F"/>
    <w:rsid w:val="00BC6430"/>
    <w:rsid w:val="00BC644E"/>
    <w:rsid w:val="00BC686E"/>
    <w:rsid w:val="00BC6B43"/>
    <w:rsid w:val="00BC765F"/>
    <w:rsid w:val="00BC7E01"/>
    <w:rsid w:val="00BD1799"/>
    <w:rsid w:val="00BD18B3"/>
    <w:rsid w:val="00BD40EF"/>
    <w:rsid w:val="00BD511E"/>
    <w:rsid w:val="00BD5D93"/>
    <w:rsid w:val="00BD6324"/>
    <w:rsid w:val="00BD7E93"/>
    <w:rsid w:val="00BE0772"/>
    <w:rsid w:val="00BE177C"/>
    <w:rsid w:val="00BE215A"/>
    <w:rsid w:val="00BE27E6"/>
    <w:rsid w:val="00BE36DA"/>
    <w:rsid w:val="00BE3E26"/>
    <w:rsid w:val="00BE46D8"/>
    <w:rsid w:val="00BE776B"/>
    <w:rsid w:val="00BE7F26"/>
    <w:rsid w:val="00BF25F5"/>
    <w:rsid w:val="00BF2990"/>
    <w:rsid w:val="00BF2B88"/>
    <w:rsid w:val="00BF2F74"/>
    <w:rsid w:val="00BF32E0"/>
    <w:rsid w:val="00BF383E"/>
    <w:rsid w:val="00BF4395"/>
    <w:rsid w:val="00BF4D8E"/>
    <w:rsid w:val="00BF5711"/>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3CC4"/>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E04"/>
    <w:rsid w:val="00C51F7F"/>
    <w:rsid w:val="00C53DE8"/>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8E3"/>
    <w:rsid w:val="00C65D7F"/>
    <w:rsid w:val="00C6634B"/>
    <w:rsid w:val="00C66A57"/>
    <w:rsid w:val="00C6723A"/>
    <w:rsid w:val="00C673D8"/>
    <w:rsid w:val="00C67697"/>
    <w:rsid w:val="00C67A16"/>
    <w:rsid w:val="00C67E5A"/>
    <w:rsid w:val="00C701A8"/>
    <w:rsid w:val="00C739DF"/>
    <w:rsid w:val="00C74BE8"/>
    <w:rsid w:val="00C75644"/>
    <w:rsid w:val="00C75D19"/>
    <w:rsid w:val="00C77036"/>
    <w:rsid w:val="00C813A9"/>
    <w:rsid w:val="00C83591"/>
    <w:rsid w:val="00C85FC3"/>
    <w:rsid w:val="00C86C21"/>
    <w:rsid w:val="00C91745"/>
    <w:rsid w:val="00C91806"/>
    <w:rsid w:val="00C91C63"/>
    <w:rsid w:val="00C92B04"/>
    <w:rsid w:val="00C92F4D"/>
    <w:rsid w:val="00C93CB5"/>
    <w:rsid w:val="00C952EF"/>
    <w:rsid w:val="00C95A98"/>
    <w:rsid w:val="00C95E5D"/>
    <w:rsid w:val="00C963CD"/>
    <w:rsid w:val="00C96774"/>
    <w:rsid w:val="00C967FB"/>
    <w:rsid w:val="00C96D36"/>
    <w:rsid w:val="00C96FC1"/>
    <w:rsid w:val="00CA0446"/>
    <w:rsid w:val="00CA0D36"/>
    <w:rsid w:val="00CA0F1C"/>
    <w:rsid w:val="00CA1D7A"/>
    <w:rsid w:val="00CA22CD"/>
    <w:rsid w:val="00CA2728"/>
    <w:rsid w:val="00CA2D54"/>
    <w:rsid w:val="00CA359E"/>
    <w:rsid w:val="00CA3D71"/>
    <w:rsid w:val="00CA4012"/>
    <w:rsid w:val="00CA4775"/>
    <w:rsid w:val="00CA47E7"/>
    <w:rsid w:val="00CA4E5E"/>
    <w:rsid w:val="00CA73EC"/>
    <w:rsid w:val="00CB13E7"/>
    <w:rsid w:val="00CB27C8"/>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8EC"/>
    <w:rsid w:val="00CC1C3E"/>
    <w:rsid w:val="00CC26ED"/>
    <w:rsid w:val="00CC3721"/>
    <w:rsid w:val="00CC395C"/>
    <w:rsid w:val="00CC3DB1"/>
    <w:rsid w:val="00CC3F7E"/>
    <w:rsid w:val="00CC4511"/>
    <w:rsid w:val="00CC4C70"/>
    <w:rsid w:val="00CC4ED4"/>
    <w:rsid w:val="00CC529A"/>
    <w:rsid w:val="00CC57C3"/>
    <w:rsid w:val="00CC5CEB"/>
    <w:rsid w:val="00CC5FCB"/>
    <w:rsid w:val="00CC7994"/>
    <w:rsid w:val="00CC7A52"/>
    <w:rsid w:val="00CC7D2E"/>
    <w:rsid w:val="00CC7F9F"/>
    <w:rsid w:val="00CD09C5"/>
    <w:rsid w:val="00CD0A9D"/>
    <w:rsid w:val="00CD225A"/>
    <w:rsid w:val="00CD2B11"/>
    <w:rsid w:val="00CD2E60"/>
    <w:rsid w:val="00CD3373"/>
    <w:rsid w:val="00CD3EDE"/>
    <w:rsid w:val="00CD449E"/>
    <w:rsid w:val="00CD5087"/>
    <w:rsid w:val="00CD50F7"/>
    <w:rsid w:val="00CD5B13"/>
    <w:rsid w:val="00CE0576"/>
    <w:rsid w:val="00CE1C2E"/>
    <w:rsid w:val="00CE26CA"/>
    <w:rsid w:val="00CE274A"/>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5808"/>
    <w:rsid w:val="00CF5A17"/>
    <w:rsid w:val="00CF5D9E"/>
    <w:rsid w:val="00CF68B5"/>
    <w:rsid w:val="00CF69AC"/>
    <w:rsid w:val="00CF72E5"/>
    <w:rsid w:val="00CF7633"/>
    <w:rsid w:val="00CF78EE"/>
    <w:rsid w:val="00D00001"/>
    <w:rsid w:val="00D0057C"/>
    <w:rsid w:val="00D015D2"/>
    <w:rsid w:val="00D01693"/>
    <w:rsid w:val="00D017D1"/>
    <w:rsid w:val="00D01894"/>
    <w:rsid w:val="00D01DC3"/>
    <w:rsid w:val="00D02ECF"/>
    <w:rsid w:val="00D03F7D"/>
    <w:rsid w:val="00D04F1B"/>
    <w:rsid w:val="00D057DD"/>
    <w:rsid w:val="00D05C7E"/>
    <w:rsid w:val="00D06771"/>
    <w:rsid w:val="00D06AD4"/>
    <w:rsid w:val="00D06C6F"/>
    <w:rsid w:val="00D0763E"/>
    <w:rsid w:val="00D118AD"/>
    <w:rsid w:val="00D11C73"/>
    <w:rsid w:val="00D11F5E"/>
    <w:rsid w:val="00D122B9"/>
    <w:rsid w:val="00D1307E"/>
    <w:rsid w:val="00D13D52"/>
    <w:rsid w:val="00D14220"/>
    <w:rsid w:val="00D15F25"/>
    <w:rsid w:val="00D170F3"/>
    <w:rsid w:val="00D17CE5"/>
    <w:rsid w:val="00D17FC8"/>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9E0"/>
    <w:rsid w:val="00D47E1D"/>
    <w:rsid w:val="00D501D7"/>
    <w:rsid w:val="00D50373"/>
    <w:rsid w:val="00D50511"/>
    <w:rsid w:val="00D50A30"/>
    <w:rsid w:val="00D5314E"/>
    <w:rsid w:val="00D53A35"/>
    <w:rsid w:val="00D549C9"/>
    <w:rsid w:val="00D602E0"/>
    <w:rsid w:val="00D61F9E"/>
    <w:rsid w:val="00D62EE3"/>
    <w:rsid w:val="00D630F8"/>
    <w:rsid w:val="00D631F2"/>
    <w:rsid w:val="00D63A3C"/>
    <w:rsid w:val="00D63AAC"/>
    <w:rsid w:val="00D63CBB"/>
    <w:rsid w:val="00D648D8"/>
    <w:rsid w:val="00D64D5C"/>
    <w:rsid w:val="00D64DAF"/>
    <w:rsid w:val="00D65BD3"/>
    <w:rsid w:val="00D65FB1"/>
    <w:rsid w:val="00D660E6"/>
    <w:rsid w:val="00D662ED"/>
    <w:rsid w:val="00D6669A"/>
    <w:rsid w:val="00D669DF"/>
    <w:rsid w:val="00D66F2D"/>
    <w:rsid w:val="00D67C1E"/>
    <w:rsid w:val="00D67F71"/>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0ABB"/>
    <w:rsid w:val="00D829D6"/>
    <w:rsid w:val="00D82D44"/>
    <w:rsid w:val="00D849DA"/>
    <w:rsid w:val="00D84DDF"/>
    <w:rsid w:val="00D850E7"/>
    <w:rsid w:val="00D85CD6"/>
    <w:rsid w:val="00D866A5"/>
    <w:rsid w:val="00D86DD6"/>
    <w:rsid w:val="00D87C2A"/>
    <w:rsid w:val="00D9016B"/>
    <w:rsid w:val="00D90FC0"/>
    <w:rsid w:val="00D93753"/>
    <w:rsid w:val="00D93CD0"/>
    <w:rsid w:val="00D9412A"/>
    <w:rsid w:val="00D94192"/>
    <w:rsid w:val="00D9459D"/>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18D9"/>
    <w:rsid w:val="00DB274F"/>
    <w:rsid w:val="00DB35C0"/>
    <w:rsid w:val="00DB3D12"/>
    <w:rsid w:val="00DB5970"/>
    <w:rsid w:val="00DB606E"/>
    <w:rsid w:val="00DB64F3"/>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EAC"/>
    <w:rsid w:val="00DC5BFE"/>
    <w:rsid w:val="00DC5D06"/>
    <w:rsid w:val="00DC7E97"/>
    <w:rsid w:val="00DD0D60"/>
    <w:rsid w:val="00DD0F7C"/>
    <w:rsid w:val="00DD1EB0"/>
    <w:rsid w:val="00DD22D5"/>
    <w:rsid w:val="00DD23E1"/>
    <w:rsid w:val="00DD286E"/>
    <w:rsid w:val="00DD29B6"/>
    <w:rsid w:val="00DD354E"/>
    <w:rsid w:val="00DD4FED"/>
    <w:rsid w:val="00DD5447"/>
    <w:rsid w:val="00DD5DAF"/>
    <w:rsid w:val="00DD7512"/>
    <w:rsid w:val="00DD7FFE"/>
    <w:rsid w:val="00DE1044"/>
    <w:rsid w:val="00DE1C69"/>
    <w:rsid w:val="00DE2737"/>
    <w:rsid w:val="00DE39CF"/>
    <w:rsid w:val="00DE39E6"/>
    <w:rsid w:val="00DE4171"/>
    <w:rsid w:val="00DE56DF"/>
    <w:rsid w:val="00DE5B2D"/>
    <w:rsid w:val="00DE643A"/>
    <w:rsid w:val="00DE7FB0"/>
    <w:rsid w:val="00DF047A"/>
    <w:rsid w:val="00DF17C6"/>
    <w:rsid w:val="00DF1C7F"/>
    <w:rsid w:val="00DF2189"/>
    <w:rsid w:val="00DF29E3"/>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1F2"/>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3187"/>
    <w:rsid w:val="00E24A69"/>
    <w:rsid w:val="00E2669E"/>
    <w:rsid w:val="00E2699D"/>
    <w:rsid w:val="00E27178"/>
    <w:rsid w:val="00E27984"/>
    <w:rsid w:val="00E309A8"/>
    <w:rsid w:val="00E30BC5"/>
    <w:rsid w:val="00E31009"/>
    <w:rsid w:val="00E31348"/>
    <w:rsid w:val="00E31392"/>
    <w:rsid w:val="00E3194A"/>
    <w:rsid w:val="00E321AC"/>
    <w:rsid w:val="00E32497"/>
    <w:rsid w:val="00E32CCF"/>
    <w:rsid w:val="00E33164"/>
    <w:rsid w:val="00E33833"/>
    <w:rsid w:val="00E33E7A"/>
    <w:rsid w:val="00E33F60"/>
    <w:rsid w:val="00E34DB4"/>
    <w:rsid w:val="00E34E55"/>
    <w:rsid w:val="00E34F2B"/>
    <w:rsid w:val="00E35DF8"/>
    <w:rsid w:val="00E35EE1"/>
    <w:rsid w:val="00E3683E"/>
    <w:rsid w:val="00E3757C"/>
    <w:rsid w:val="00E379E6"/>
    <w:rsid w:val="00E37F38"/>
    <w:rsid w:val="00E4051E"/>
    <w:rsid w:val="00E42619"/>
    <w:rsid w:val="00E42E3B"/>
    <w:rsid w:val="00E445C4"/>
    <w:rsid w:val="00E44E41"/>
    <w:rsid w:val="00E50BA6"/>
    <w:rsid w:val="00E51F5D"/>
    <w:rsid w:val="00E5201A"/>
    <w:rsid w:val="00E52096"/>
    <w:rsid w:val="00E535C1"/>
    <w:rsid w:val="00E53C37"/>
    <w:rsid w:val="00E55859"/>
    <w:rsid w:val="00E563AD"/>
    <w:rsid w:val="00E56734"/>
    <w:rsid w:val="00E5784E"/>
    <w:rsid w:val="00E601EF"/>
    <w:rsid w:val="00E6074B"/>
    <w:rsid w:val="00E620E3"/>
    <w:rsid w:val="00E6323E"/>
    <w:rsid w:val="00E633B7"/>
    <w:rsid w:val="00E634F0"/>
    <w:rsid w:val="00E638F1"/>
    <w:rsid w:val="00E63EBB"/>
    <w:rsid w:val="00E652A9"/>
    <w:rsid w:val="00E654AB"/>
    <w:rsid w:val="00E6738C"/>
    <w:rsid w:val="00E7055C"/>
    <w:rsid w:val="00E70A21"/>
    <w:rsid w:val="00E70BED"/>
    <w:rsid w:val="00E71C7F"/>
    <w:rsid w:val="00E72359"/>
    <w:rsid w:val="00E723C3"/>
    <w:rsid w:val="00E72560"/>
    <w:rsid w:val="00E729CD"/>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3B66"/>
    <w:rsid w:val="00E94D9A"/>
    <w:rsid w:val="00E94E51"/>
    <w:rsid w:val="00E95186"/>
    <w:rsid w:val="00E953B8"/>
    <w:rsid w:val="00E95B29"/>
    <w:rsid w:val="00E968EF"/>
    <w:rsid w:val="00EA0467"/>
    <w:rsid w:val="00EA15A7"/>
    <w:rsid w:val="00EA21A5"/>
    <w:rsid w:val="00EA306D"/>
    <w:rsid w:val="00EA3093"/>
    <w:rsid w:val="00EA399E"/>
    <w:rsid w:val="00EA3A63"/>
    <w:rsid w:val="00EA539C"/>
    <w:rsid w:val="00EA53EF"/>
    <w:rsid w:val="00EA6655"/>
    <w:rsid w:val="00EA6C66"/>
    <w:rsid w:val="00EA7FCA"/>
    <w:rsid w:val="00EB0B03"/>
    <w:rsid w:val="00EB0E14"/>
    <w:rsid w:val="00EB106F"/>
    <w:rsid w:val="00EB2317"/>
    <w:rsid w:val="00EB2DC8"/>
    <w:rsid w:val="00EB3840"/>
    <w:rsid w:val="00EB47FC"/>
    <w:rsid w:val="00EB5047"/>
    <w:rsid w:val="00EB5626"/>
    <w:rsid w:val="00EB5D02"/>
    <w:rsid w:val="00EB5F19"/>
    <w:rsid w:val="00EB6971"/>
    <w:rsid w:val="00EC0061"/>
    <w:rsid w:val="00EC012D"/>
    <w:rsid w:val="00EC01D8"/>
    <w:rsid w:val="00EC0668"/>
    <w:rsid w:val="00EC068D"/>
    <w:rsid w:val="00EC1EEA"/>
    <w:rsid w:val="00EC4679"/>
    <w:rsid w:val="00EC47E9"/>
    <w:rsid w:val="00EC55B2"/>
    <w:rsid w:val="00EC6926"/>
    <w:rsid w:val="00EC71F8"/>
    <w:rsid w:val="00ED0358"/>
    <w:rsid w:val="00ED0874"/>
    <w:rsid w:val="00ED0C46"/>
    <w:rsid w:val="00ED0D1C"/>
    <w:rsid w:val="00ED14A7"/>
    <w:rsid w:val="00ED155D"/>
    <w:rsid w:val="00ED1A65"/>
    <w:rsid w:val="00ED2600"/>
    <w:rsid w:val="00ED3001"/>
    <w:rsid w:val="00ED33D5"/>
    <w:rsid w:val="00ED38BE"/>
    <w:rsid w:val="00ED3A62"/>
    <w:rsid w:val="00ED4A8C"/>
    <w:rsid w:val="00ED530C"/>
    <w:rsid w:val="00ED5EE9"/>
    <w:rsid w:val="00ED6814"/>
    <w:rsid w:val="00ED6CCE"/>
    <w:rsid w:val="00EE13B0"/>
    <w:rsid w:val="00EE18D9"/>
    <w:rsid w:val="00EE2243"/>
    <w:rsid w:val="00EE29D1"/>
    <w:rsid w:val="00EE31BF"/>
    <w:rsid w:val="00EE3413"/>
    <w:rsid w:val="00EE3DF7"/>
    <w:rsid w:val="00EE5521"/>
    <w:rsid w:val="00EE6C2D"/>
    <w:rsid w:val="00EF1699"/>
    <w:rsid w:val="00EF18B3"/>
    <w:rsid w:val="00EF2025"/>
    <w:rsid w:val="00EF2406"/>
    <w:rsid w:val="00EF2617"/>
    <w:rsid w:val="00EF2955"/>
    <w:rsid w:val="00EF2A7F"/>
    <w:rsid w:val="00EF2F7D"/>
    <w:rsid w:val="00EF3E6D"/>
    <w:rsid w:val="00EF444D"/>
    <w:rsid w:val="00EF5816"/>
    <w:rsid w:val="00EF6257"/>
    <w:rsid w:val="00EF769B"/>
    <w:rsid w:val="00EF7C04"/>
    <w:rsid w:val="00EF7F33"/>
    <w:rsid w:val="00F000E7"/>
    <w:rsid w:val="00F00331"/>
    <w:rsid w:val="00F014BF"/>
    <w:rsid w:val="00F01C7D"/>
    <w:rsid w:val="00F020BD"/>
    <w:rsid w:val="00F022A4"/>
    <w:rsid w:val="00F023A4"/>
    <w:rsid w:val="00F027C3"/>
    <w:rsid w:val="00F02D64"/>
    <w:rsid w:val="00F02E26"/>
    <w:rsid w:val="00F03590"/>
    <w:rsid w:val="00F03A6F"/>
    <w:rsid w:val="00F04060"/>
    <w:rsid w:val="00F048BE"/>
    <w:rsid w:val="00F051D2"/>
    <w:rsid w:val="00F05B7E"/>
    <w:rsid w:val="00F05CE9"/>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525"/>
    <w:rsid w:val="00F20E27"/>
    <w:rsid w:val="00F2148A"/>
    <w:rsid w:val="00F21782"/>
    <w:rsid w:val="00F22169"/>
    <w:rsid w:val="00F22B04"/>
    <w:rsid w:val="00F23BC8"/>
    <w:rsid w:val="00F24873"/>
    <w:rsid w:val="00F24DFC"/>
    <w:rsid w:val="00F2514A"/>
    <w:rsid w:val="00F25CB9"/>
    <w:rsid w:val="00F25E8E"/>
    <w:rsid w:val="00F26DEE"/>
    <w:rsid w:val="00F3108B"/>
    <w:rsid w:val="00F32909"/>
    <w:rsid w:val="00F334EE"/>
    <w:rsid w:val="00F33A3D"/>
    <w:rsid w:val="00F341CF"/>
    <w:rsid w:val="00F34276"/>
    <w:rsid w:val="00F34776"/>
    <w:rsid w:val="00F3494A"/>
    <w:rsid w:val="00F350BF"/>
    <w:rsid w:val="00F36C03"/>
    <w:rsid w:val="00F374AD"/>
    <w:rsid w:val="00F40A58"/>
    <w:rsid w:val="00F42D5B"/>
    <w:rsid w:val="00F43AD9"/>
    <w:rsid w:val="00F4449A"/>
    <w:rsid w:val="00F45A0E"/>
    <w:rsid w:val="00F47077"/>
    <w:rsid w:val="00F47833"/>
    <w:rsid w:val="00F47AF9"/>
    <w:rsid w:val="00F50BC9"/>
    <w:rsid w:val="00F50E49"/>
    <w:rsid w:val="00F50EB4"/>
    <w:rsid w:val="00F51A90"/>
    <w:rsid w:val="00F537AD"/>
    <w:rsid w:val="00F53DDD"/>
    <w:rsid w:val="00F54B94"/>
    <w:rsid w:val="00F56664"/>
    <w:rsid w:val="00F56EAA"/>
    <w:rsid w:val="00F60725"/>
    <w:rsid w:val="00F60F86"/>
    <w:rsid w:val="00F61137"/>
    <w:rsid w:val="00F62017"/>
    <w:rsid w:val="00F621F9"/>
    <w:rsid w:val="00F62509"/>
    <w:rsid w:val="00F62564"/>
    <w:rsid w:val="00F62584"/>
    <w:rsid w:val="00F6348B"/>
    <w:rsid w:val="00F63C21"/>
    <w:rsid w:val="00F64643"/>
    <w:rsid w:val="00F646B4"/>
    <w:rsid w:val="00F64B77"/>
    <w:rsid w:val="00F65014"/>
    <w:rsid w:val="00F659DB"/>
    <w:rsid w:val="00F65A09"/>
    <w:rsid w:val="00F67F0C"/>
    <w:rsid w:val="00F70026"/>
    <w:rsid w:val="00F70ADF"/>
    <w:rsid w:val="00F71133"/>
    <w:rsid w:val="00F7312C"/>
    <w:rsid w:val="00F732F8"/>
    <w:rsid w:val="00F73A6B"/>
    <w:rsid w:val="00F743A1"/>
    <w:rsid w:val="00F743E0"/>
    <w:rsid w:val="00F74AF1"/>
    <w:rsid w:val="00F75956"/>
    <w:rsid w:val="00F76BA0"/>
    <w:rsid w:val="00F7708C"/>
    <w:rsid w:val="00F779C0"/>
    <w:rsid w:val="00F77A02"/>
    <w:rsid w:val="00F77DD5"/>
    <w:rsid w:val="00F77FC3"/>
    <w:rsid w:val="00F808C9"/>
    <w:rsid w:val="00F80CB7"/>
    <w:rsid w:val="00F813F7"/>
    <w:rsid w:val="00F82631"/>
    <w:rsid w:val="00F82756"/>
    <w:rsid w:val="00F85A86"/>
    <w:rsid w:val="00F8613E"/>
    <w:rsid w:val="00F908A7"/>
    <w:rsid w:val="00F911E4"/>
    <w:rsid w:val="00F912C0"/>
    <w:rsid w:val="00F9172E"/>
    <w:rsid w:val="00F91A12"/>
    <w:rsid w:val="00F91E35"/>
    <w:rsid w:val="00F93927"/>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34BE"/>
    <w:rsid w:val="00FA45A4"/>
    <w:rsid w:val="00FA59E1"/>
    <w:rsid w:val="00FA5FD9"/>
    <w:rsid w:val="00FA773B"/>
    <w:rsid w:val="00FB0BE9"/>
    <w:rsid w:val="00FB18EC"/>
    <w:rsid w:val="00FB1E2F"/>
    <w:rsid w:val="00FB1F94"/>
    <w:rsid w:val="00FB24FF"/>
    <w:rsid w:val="00FB26E9"/>
    <w:rsid w:val="00FB47F0"/>
    <w:rsid w:val="00FB4C37"/>
    <w:rsid w:val="00FB4E59"/>
    <w:rsid w:val="00FB539A"/>
    <w:rsid w:val="00FB5913"/>
    <w:rsid w:val="00FB5AE7"/>
    <w:rsid w:val="00FB5BA1"/>
    <w:rsid w:val="00FB607A"/>
    <w:rsid w:val="00FB617D"/>
    <w:rsid w:val="00FB6F55"/>
    <w:rsid w:val="00FB7EB4"/>
    <w:rsid w:val="00FC0632"/>
    <w:rsid w:val="00FC16E7"/>
    <w:rsid w:val="00FC2B52"/>
    <w:rsid w:val="00FC40FF"/>
    <w:rsid w:val="00FC4133"/>
    <w:rsid w:val="00FC44D9"/>
    <w:rsid w:val="00FC623D"/>
    <w:rsid w:val="00FC6A3A"/>
    <w:rsid w:val="00FC732A"/>
    <w:rsid w:val="00FC7A98"/>
    <w:rsid w:val="00FC7D68"/>
    <w:rsid w:val="00FD0AFA"/>
    <w:rsid w:val="00FD13C3"/>
    <w:rsid w:val="00FD224D"/>
    <w:rsid w:val="00FD2956"/>
    <w:rsid w:val="00FD3140"/>
    <w:rsid w:val="00FD3C10"/>
    <w:rsid w:val="00FD43C2"/>
    <w:rsid w:val="00FD4F28"/>
    <w:rsid w:val="00FD59C5"/>
    <w:rsid w:val="00FD59CB"/>
    <w:rsid w:val="00FD6675"/>
    <w:rsid w:val="00FD7787"/>
    <w:rsid w:val="00FD7E0E"/>
    <w:rsid w:val="00FE0B01"/>
    <w:rsid w:val="00FE1826"/>
    <w:rsid w:val="00FE33CD"/>
    <w:rsid w:val="00FE3972"/>
    <w:rsid w:val="00FE42D1"/>
    <w:rsid w:val="00FE4572"/>
    <w:rsid w:val="00FE5C11"/>
    <w:rsid w:val="00FE608D"/>
    <w:rsid w:val="00FE71C5"/>
    <w:rsid w:val="00FE7E82"/>
    <w:rsid w:val="00FF0195"/>
    <w:rsid w:val="00FF0E5C"/>
    <w:rsid w:val="00FF15A8"/>
    <w:rsid w:val="00FF17C9"/>
    <w:rsid w:val="00FF2375"/>
    <w:rsid w:val="00FF2D7E"/>
    <w:rsid w:val="00FF3537"/>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472C7AB-E62E-4DA9-A436-CF469EF2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列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uiPriority w:val="39"/>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character" w:customStyle="1" w:styleId="BodyText2Char1">
    <w:name w:val="Body Text 2 Char1"/>
    <w:qFormat/>
    <w:rsid w:val="00CC18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7744961">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452D4FE2-A53B-480E-B406-E6A1D29DA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11</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19966</CharactersWithSpaces>
  <SharedDoc>false</SharedDoc>
  <HLinks>
    <vt:vector size="30" baseType="variant">
      <vt:variant>
        <vt:i4>1376307</vt:i4>
      </vt:variant>
      <vt:variant>
        <vt:i4>17</vt:i4>
      </vt:variant>
      <vt:variant>
        <vt:i4>0</vt:i4>
      </vt:variant>
      <vt:variant>
        <vt:i4>5</vt:i4>
      </vt:variant>
      <vt:variant>
        <vt:lpwstr/>
      </vt:variant>
      <vt:variant>
        <vt:lpwstr>_Toc146533701</vt:lpwstr>
      </vt:variant>
      <vt:variant>
        <vt:i4>1376307</vt:i4>
      </vt:variant>
      <vt:variant>
        <vt:i4>14</vt:i4>
      </vt:variant>
      <vt:variant>
        <vt:i4>0</vt:i4>
      </vt:variant>
      <vt:variant>
        <vt:i4>5</vt:i4>
      </vt:variant>
      <vt:variant>
        <vt:lpwstr/>
      </vt:variant>
      <vt:variant>
        <vt:lpwstr>_Toc146533700</vt:lpwstr>
      </vt:variant>
      <vt:variant>
        <vt:i4>1835058</vt:i4>
      </vt:variant>
      <vt:variant>
        <vt:i4>11</vt:i4>
      </vt:variant>
      <vt:variant>
        <vt:i4>0</vt:i4>
      </vt:variant>
      <vt:variant>
        <vt:i4>5</vt:i4>
      </vt:variant>
      <vt:variant>
        <vt:lpwstr/>
      </vt:variant>
      <vt:variant>
        <vt:lpwstr>_Toc146533699</vt:lpwstr>
      </vt:variant>
      <vt:variant>
        <vt:i4>1835058</vt:i4>
      </vt:variant>
      <vt:variant>
        <vt:i4>8</vt:i4>
      </vt:variant>
      <vt:variant>
        <vt:i4>0</vt:i4>
      </vt:variant>
      <vt:variant>
        <vt:i4>5</vt:i4>
      </vt:variant>
      <vt:variant>
        <vt:lpwstr/>
      </vt:variant>
      <vt:variant>
        <vt:lpwstr>_Toc146533698</vt:lpwstr>
      </vt:variant>
      <vt:variant>
        <vt:i4>1835058</vt:i4>
      </vt:variant>
      <vt:variant>
        <vt:i4>2</vt:i4>
      </vt:variant>
      <vt:variant>
        <vt:i4>0</vt:i4>
      </vt:variant>
      <vt:variant>
        <vt:i4>5</vt:i4>
      </vt:variant>
      <vt:variant>
        <vt:lpwstr/>
      </vt:variant>
      <vt:variant>
        <vt:lpwstr>_Toc146533697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82</cp:revision>
  <dcterms:created xsi:type="dcterms:W3CDTF">2024-02-14T01:34:00Z</dcterms:created>
  <dcterms:modified xsi:type="dcterms:W3CDTF">2024-02-19T15:01:00Z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